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20.0" w:type="dxa"/>
        <w:jc w:val="left"/>
        <w:tblBorders>
          <w:top w:color="e6e6e6" w:space="0" w:sz="24" w:val="single"/>
          <w:left w:color="e6e6e6" w:space="0" w:sz="24" w:val="single"/>
          <w:bottom w:color="e6e6e6" w:space="0" w:sz="24" w:val="single"/>
          <w:right w:color="e6e6e6" w:space="0" w:sz="24" w:val="single"/>
          <w:insideH w:color="e6e6e6" w:space="0" w:sz="24" w:val="single"/>
          <w:insideV w:color="e6e6e6" w:space="0" w:sz="24" w:val="single"/>
        </w:tblBorders>
        <w:tblLayout w:type="fixed"/>
        <w:tblLook w:val="0000"/>
      </w:tblPr>
      <w:tblGrid>
        <w:gridCol w:w="2764"/>
        <w:gridCol w:w="7156"/>
        <w:tblGridChange w:id="0">
          <w:tblGrid>
            <w:gridCol w:w="2764"/>
            <w:gridCol w:w="7156"/>
          </w:tblGrid>
        </w:tblGridChange>
      </w:tblGrid>
      <w:tr>
        <w:trPr>
          <w:cantSplit w:val="0"/>
          <w:tblHeader w:val="0"/>
        </w:trPr>
        <w:tc>
          <w:tcPr>
            <w:shd w:fill="e6e6e6"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Estudiante:</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Olena Shchukina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Roboto" w:cs="Roboto" w:eastAsia="Roboto" w:hAnsi="Roboto"/>
                  <w:color w:val="1155cc"/>
                  <w:sz w:val="18"/>
                  <w:szCs w:val="18"/>
                  <w:highlight w:val="white"/>
                  <w:u w:val="single"/>
                  <w:rtl w:val="0"/>
                </w:rPr>
                <w:t xml:space="preserve">oshchukina1@uoc.edu</w:t>
              </w:r>
            </w:hyperlink>
            <w:r w:rsidDel="00000000" w:rsidR="00000000" w:rsidRPr="00000000">
              <w:rPr>
                <w:rFonts w:ascii="Roboto" w:cs="Roboto" w:eastAsia="Roboto" w:hAnsi="Roboto"/>
                <w:color w:val="444746"/>
                <w:sz w:val="18"/>
                <w:szCs w:val="18"/>
                <w:highlight w:val="white"/>
                <w:rtl w:val="0"/>
              </w:rPr>
              <w:t xml:space="preserve"> </w:t>
            </w: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Asignatura:</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Enseñanza de la Lengua A (Español)</w:t>
            </w:r>
          </w:p>
        </w:tc>
      </w:tr>
      <w:tr>
        <w:trPr>
          <w:cantSplit w:val="0"/>
          <w:tblHeader w:val="0"/>
        </w:trPr>
        <w:tc>
          <w:tcPr>
            <w:shd w:fill="e6e6e6"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PEC:</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r>
      <w:tr>
        <w:trPr>
          <w:cantSplit w:val="0"/>
          <w:tblHeader w:val="0"/>
        </w:trPr>
        <w:tc>
          <w:tcPr>
            <w:shd w:fill="e6e6e6"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Titulación</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Grado en Traducción, Interpretación y Lenguas Aplicadas</w:t>
            </w:r>
          </w:p>
        </w:tc>
      </w:tr>
      <w:tr>
        <w:trPr>
          <w:cantSplit w:val="0"/>
          <w:tblHeader w:val="0"/>
        </w:trPr>
        <w:tc>
          <w:tcPr>
            <w:shd w:fill="e6e6e6"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Carga de trabajo estimada: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64"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horas</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Actividad: Ficha de lectura y reflexión</w:t>
      </w:r>
    </w:p>
    <w:p w:rsidR="00000000" w:rsidDel="00000000" w:rsidP="00000000" w:rsidRDefault="00000000" w:rsidRPr="00000000" w14:paraId="0000000E">
      <w:pPr>
        <w:numPr>
          <w:ilvl w:val="0"/>
          <w:numId w:val="1"/>
        </w:numPr>
        <w:ind w:left="360" w:hanging="360"/>
        <w:rPr/>
      </w:pPr>
      <w:bookmarkStart w:colFirst="0" w:colLast="0" w:name="_heading=h.gjdgxs" w:id="0"/>
      <w:bookmarkEnd w:id="0"/>
      <w:r w:rsidDel="00000000" w:rsidR="00000000" w:rsidRPr="00000000">
        <w:rPr>
          <w:rtl w:val="0"/>
        </w:rPr>
        <w:t xml:space="preserve">Participa en el espacio del foro de la PEC 2 que te corresponda tras haber leído el artículo pertinente. </w:t>
      </w:r>
    </w:p>
    <w:p w:rsidR="00000000" w:rsidDel="00000000" w:rsidP="00000000" w:rsidRDefault="00000000" w:rsidRPr="00000000" w14:paraId="0000000F">
      <w:pPr>
        <w:numPr>
          <w:ilvl w:val="0"/>
          <w:numId w:val="1"/>
        </w:numPr>
        <w:ind w:left="360" w:hanging="360"/>
        <w:rPr/>
      </w:pPr>
      <w:r w:rsidDel="00000000" w:rsidR="00000000" w:rsidRPr="00000000">
        <w:rPr>
          <w:rtl w:val="0"/>
        </w:rPr>
        <w:t xml:space="preserve">Rellena esta ficha de lectura a partir de las intervenciones en el foro y de tus propias reflexiones. La redacción de esta reflexión (aprox. de un total de 500 palabras) debe evidenciar que te has apropiado del significado de los términos teóricos del módulo.</w:t>
      </w:r>
    </w:p>
    <w:tbl>
      <w:tblPr>
        <w:tblStyle w:val="Table2"/>
        <w:tblW w:w="977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65"/>
        <w:gridCol w:w="6006"/>
        <w:tblGridChange w:id="0">
          <w:tblGrid>
            <w:gridCol w:w="3765"/>
            <w:gridCol w:w="6006"/>
          </w:tblGrid>
        </w:tblGridChange>
      </w:tblGrid>
      <w:tr>
        <w:trPr>
          <w:cantSplit w:val="0"/>
          <w:tblHeader w:val="0"/>
        </w:trPr>
        <w:tc>
          <w:tcPr/>
          <w:p w:rsidR="00000000" w:rsidDel="00000000" w:rsidP="00000000" w:rsidRDefault="00000000" w:rsidRPr="00000000" w14:paraId="00000010">
            <w:pPr>
              <w:spacing w:after="0" w:line="360" w:lineRule="auto"/>
              <w:rPr>
                <w:sz w:val="20"/>
                <w:szCs w:val="20"/>
              </w:rPr>
            </w:pPr>
            <w:r w:rsidDel="00000000" w:rsidR="00000000" w:rsidRPr="00000000">
              <w:rPr>
                <w:sz w:val="20"/>
                <w:szCs w:val="20"/>
                <w:rtl w:val="0"/>
              </w:rPr>
              <w:t xml:space="preserve">Referencia bibliográfica de la lectura </w:t>
            </w:r>
          </w:p>
          <w:p w:rsidR="00000000" w:rsidDel="00000000" w:rsidP="00000000" w:rsidRDefault="00000000" w:rsidRPr="00000000" w14:paraId="00000011">
            <w:pPr>
              <w:spacing w:after="0" w:line="360" w:lineRule="auto"/>
              <w:rPr>
                <w:sz w:val="20"/>
                <w:szCs w:val="20"/>
              </w:rPr>
            </w:pPr>
            <w:r w:rsidDel="00000000" w:rsidR="00000000" w:rsidRPr="00000000">
              <w:rPr>
                <w:rtl w:val="0"/>
              </w:rPr>
            </w:r>
          </w:p>
        </w:tc>
        <w:tc>
          <w:tcPr/>
          <w:p w:rsidR="00000000" w:rsidDel="00000000" w:rsidP="00000000" w:rsidRDefault="00000000" w:rsidRPr="00000000" w14:paraId="00000012">
            <w:pPr>
              <w:spacing w:after="0" w:line="240" w:lineRule="auto"/>
              <w:rPr>
                <w:sz w:val="16"/>
                <w:szCs w:val="16"/>
              </w:rPr>
            </w:pPr>
            <w:r w:rsidDel="00000000" w:rsidR="00000000" w:rsidRPr="00000000">
              <w:rPr>
                <w:sz w:val="20"/>
                <w:szCs w:val="20"/>
                <w:rtl w:val="0"/>
              </w:rPr>
              <w:t xml:space="preserve">Ruiz Campillo, José. "Seis reglas para una gramática operativa: un antídoto contra el caos". En: Herrera, Francisco (coord.) y Sans Baulenas, Neus (coord.) . Enseñar gramática en el aula de español. Nuevas perspectivas y propuestas.. Barcelona : Difusión, Centro de Investigación y Publicaciones de Idiomas, S.L., 2018. p. 27-53. ISBN 9788416943890</w:t>
            </w: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360" w:lineRule="auto"/>
              <w:rPr>
                <w:sz w:val="20"/>
                <w:szCs w:val="20"/>
              </w:rPr>
            </w:pPr>
            <w:r w:rsidDel="00000000" w:rsidR="00000000" w:rsidRPr="00000000">
              <w:rPr>
                <w:sz w:val="20"/>
                <w:szCs w:val="20"/>
                <w:rtl w:val="0"/>
              </w:rPr>
              <w:t xml:space="preserve">Antes de la lectura:</w:t>
            </w:r>
          </w:p>
          <w:p w:rsidR="00000000" w:rsidDel="00000000" w:rsidP="00000000" w:rsidRDefault="00000000" w:rsidRPr="00000000" w14:paraId="00000014">
            <w:pPr>
              <w:spacing w:after="0" w:line="360" w:lineRule="auto"/>
              <w:rPr>
                <w:sz w:val="20"/>
                <w:szCs w:val="20"/>
              </w:rPr>
            </w:pPr>
            <w:r w:rsidDel="00000000" w:rsidR="00000000" w:rsidRPr="00000000">
              <w:rPr>
                <w:sz w:val="20"/>
                <w:szCs w:val="20"/>
                <w:rtl w:val="0"/>
              </w:rPr>
              <w:t xml:space="preserve">¿Con qué preguntas iniciales me he acercado a la lectura?</w:t>
            </w:r>
          </w:p>
        </w:tc>
        <w:tc>
          <w:tcPr/>
          <w:p w:rsidR="00000000" w:rsidDel="00000000" w:rsidP="00000000" w:rsidRDefault="00000000" w:rsidRPr="00000000" w14:paraId="00000015">
            <w:pPr>
              <w:spacing w:after="0" w:line="360" w:lineRule="auto"/>
              <w:rPr>
                <w:sz w:val="20"/>
                <w:szCs w:val="20"/>
              </w:rPr>
            </w:pPr>
            <w:r w:rsidDel="00000000" w:rsidR="00000000" w:rsidRPr="00000000">
              <w:rPr>
                <w:rtl w:val="0"/>
              </w:rPr>
            </w:r>
          </w:p>
          <w:p w:rsidR="00000000" w:rsidDel="00000000" w:rsidP="00000000" w:rsidRDefault="00000000" w:rsidRPr="00000000" w14:paraId="00000016">
            <w:pPr>
              <w:spacing w:after="0" w:line="240" w:lineRule="auto"/>
              <w:rPr>
                <w:sz w:val="20"/>
                <w:szCs w:val="20"/>
              </w:rPr>
            </w:pPr>
            <w:r w:rsidDel="00000000" w:rsidR="00000000" w:rsidRPr="00000000">
              <w:rPr>
                <w:sz w:val="20"/>
                <w:szCs w:val="20"/>
                <w:rtl w:val="0"/>
              </w:rPr>
              <w:t xml:space="preserve">Para acercarme a la lectura del apartado "Seis reglas para una gramática operativa: un antídoto contra el caos" de José Ruiz Campillo, me he planteado varias preguntas, como:</w:t>
            </w:r>
          </w:p>
          <w:p w:rsidR="00000000" w:rsidDel="00000000" w:rsidP="00000000" w:rsidRDefault="00000000" w:rsidRPr="00000000" w14:paraId="00000017">
            <w:pPr>
              <w:numPr>
                <w:ilvl w:val="0"/>
                <w:numId w:val="2"/>
              </w:numPr>
              <w:spacing w:after="0" w:line="240" w:lineRule="auto"/>
              <w:ind w:left="720" w:hanging="360"/>
              <w:rPr>
                <w:sz w:val="20"/>
                <w:szCs w:val="20"/>
              </w:rPr>
            </w:pPr>
            <w:r w:rsidDel="00000000" w:rsidR="00000000" w:rsidRPr="00000000">
              <w:rPr>
                <w:sz w:val="20"/>
                <w:szCs w:val="20"/>
                <w:rtl w:val="0"/>
              </w:rPr>
              <w:t xml:space="preserve">¿Cuál es la importancia de una gramática operativa en la enseñanza del español?</w:t>
            </w:r>
          </w:p>
          <w:p w:rsidR="00000000" w:rsidDel="00000000" w:rsidP="00000000" w:rsidRDefault="00000000" w:rsidRPr="00000000" w14:paraId="00000018">
            <w:pPr>
              <w:numPr>
                <w:ilvl w:val="0"/>
                <w:numId w:val="2"/>
              </w:numPr>
              <w:spacing w:after="0" w:line="240" w:lineRule="auto"/>
              <w:ind w:left="720" w:hanging="360"/>
              <w:rPr>
                <w:sz w:val="20"/>
                <w:szCs w:val="20"/>
              </w:rPr>
            </w:pPr>
            <w:r w:rsidDel="00000000" w:rsidR="00000000" w:rsidRPr="00000000">
              <w:rPr>
                <w:sz w:val="20"/>
                <w:szCs w:val="20"/>
                <w:rtl w:val="0"/>
              </w:rPr>
              <w:t xml:space="preserve">¿Cuáles son las reglas propuestas por Ruiz Campillo y cómo pueden ser útiles en el aula?</w:t>
            </w:r>
          </w:p>
          <w:p w:rsidR="00000000" w:rsidDel="00000000" w:rsidP="00000000" w:rsidRDefault="00000000" w:rsidRPr="00000000" w14:paraId="00000019">
            <w:pPr>
              <w:numPr>
                <w:ilvl w:val="0"/>
                <w:numId w:val="2"/>
              </w:numPr>
              <w:spacing w:after="0" w:line="240" w:lineRule="auto"/>
              <w:ind w:left="720" w:hanging="360"/>
              <w:rPr>
                <w:sz w:val="20"/>
                <w:szCs w:val="20"/>
              </w:rPr>
            </w:pPr>
            <w:r w:rsidDel="00000000" w:rsidR="00000000" w:rsidRPr="00000000">
              <w:rPr>
                <w:sz w:val="20"/>
                <w:szCs w:val="20"/>
                <w:rtl w:val="0"/>
              </w:rPr>
              <w:t xml:space="preserve">¿Cuáles son los principales problemas que pueden surgir al enseñar gramática y cómo pueden ser abordados mediante la gramática operativa?</w:t>
            </w:r>
          </w:p>
          <w:p w:rsidR="00000000" w:rsidDel="00000000" w:rsidP="00000000" w:rsidRDefault="00000000" w:rsidRPr="00000000" w14:paraId="0000001A">
            <w:pPr>
              <w:numPr>
                <w:ilvl w:val="0"/>
                <w:numId w:val="2"/>
              </w:numPr>
              <w:spacing w:after="0" w:line="240" w:lineRule="auto"/>
              <w:ind w:left="720" w:hanging="360"/>
              <w:rPr>
                <w:sz w:val="20"/>
                <w:szCs w:val="20"/>
              </w:rPr>
            </w:pPr>
            <w:r w:rsidDel="00000000" w:rsidR="00000000" w:rsidRPr="00000000">
              <w:rPr>
                <w:sz w:val="20"/>
                <w:szCs w:val="20"/>
                <w:rtl w:val="0"/>
              </w:rPr>
              <w:t xml:space="preserve">¿Cómo se relaciona la gramática operativa con otras metodologías de enseñanza de lenguas extranjeras?</w:t>
            </w:r>
          </w:p>
          <w:p w:rsidR="00000000" w:rsidDel="00000000" w:rsidP="00000000" w:rsidRDefault="00000000" w:rsidRPr="00000000" w14:paraId="0000001B">
            <w:pPr>
              <w:numPr>
                <w:ilvl w:val="0"/>
                <w:numId w:val="2"/>
              </w:numPr>
              <w:spacing w:after="0" w:line="240" w:lineRule="auto"/>
              <w:ind w:left="720" w:hanging="360"/>
              <w:rPr>
                <w:sz w:val="20"/>
                <w:szCs w:val="20"/>
              </w:rPr>
            </w:pPr>
            <w:r w:rsidDel="00000000" w:rsidR="00000000" w:rsidRPr="00000000">
              <w:rPr>
                <w:sz w:val="20"/>
                <w:szCs w:val="20"/>
                <w:rtl w:val="0"/>
              </w:rPr>
              <w:t xml:space="preserve">¿Cuáles son las posibles aplicaciones prácticas de la gramática operativa en el aula de español?</w:t>
            </w:r>
          </w:p>
          <w:p w:rsidR="00000000" w:rsidDel="00000000" w:rsidP="00000000" w:rsidRDefault="00000000" w:rsidRPr="00000000" w14:paraId="0000001C">
            <w:pPr>
              <w:spacing w:after="0" w:line="36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after="0" w:line="360" w:lineRule="auto"/>
              <w:rPr>
                <w:sz w:val="20"/>
                <w:szCs w:val="20"/>
              </w:rPr>
            </w:pPr>
            <w:r w:rsidDel="00000000" w:rsidR="00000000" w:rsidRPr="00000000">
              <w:rPr>
                <w:sz w:val="20"/>
                <w:szCs w:val="20"/>
                <w:rtl w:val="0"/>
              </w:rPr>
              <w:t xml:space="preserve">Después de la lectura:</w:t>
            </w:r>
          </w:p>
          <w:p w:rsidR="00000000" w:rsidDel="00000000" w:rsidP="00000000" w:rsidRDefault="00000000" w:rsidRPr="00000000" w14:paraId="0000001E">
            <w:pPr>
              <w:spacing w:after="0" w:line="360" w:lineRule="auto"/>
              <w:rPr>
                <w:sz w:val="20"/>
                <w:szCs w:val="20"/>
              </w:rPr>
            </w:pPr>
            <w:r w:rsidDel="00000000" w:rsidR="00000000" w:rsidRPr="00000000">
              <w:rPr>
                <w:sz w:val="20"/>
                <w:szCs w:val="20"/>
                <w:rtl w:val="0"/>
              </w:rPr>
              <w:t xml:space="preserve">1) ¿Qué ideas me han interesado especialmente?¿Por qué? ¿Ha contribuido el debate en el foro a descubrir aspectos del texto que había pasado por alto?</w:t>
            </w:r>
          </w:p>
          <w:p w:rsidR="00000000" w:rsidDel="00000000" w:rsidP="00000000" w:rsidRDefault="00000000" w:rsidRPr="00000000" w14:paraId="0000001F">
            <w:pPr>
              <w:spacing w:after="0" w:line="360" w:lineRule="auto"/>
              <w:rPr>
                <w:sz w:val="20"/>
                <w:szCs w:val="20"/>
              </w:rPr>
            </w:pPr>
            <w:r w:rsidDel="00000000" w:rsidR="00000000" w:rsidRPr="00000000">
              <w:rPr>
                <w:rtl w:val="0"/>
              </w:rPr>
            </w:r>
          </w:p>
          <w:p w:rsidR="00000000" w:rsidDel="00000000" w:rsidP="00000000" w:rsidRDefault="00000000" w:rsidRPr="00000000" w14:paraId="00000020">
            <w:pPr>
              <w:spacing w:after="0" w:line="360" w:lineRule="auto"/>
              <w:rPr>
                <w:sz w:val="20"/>
                <w:szCs w:val="20"/>
              </w:rPr>
            </w:pPr>
            <w:r w:rsidDel="00000000" w:rsidR="00000000" w:rsidRPr="00000000">
              <w:rPr>
                <w:rtl w:val="0"/>
              </w:rPr>
            </w:r>
          </w:p>
          <w:p w:rsidR="00000000" w:rsidDel="00000000" w:rsidP="00000000" w:rsidRDefault="00000000" w:rsidRPr="00000000" w14:paraId="00000021">
            <w:pPr>
              <w:spacing w:after="0" w:line="360" w:lineRule="auto"/>
              <w:rPr>
                <w:sz w:val="20"/>
                <w:szCs w:val="20"/>
              </w:rPr>
            </w:pPr>
            <w:r w:rsidDel="00000000" w:rsidR="00000000" w:rsidRPr="00000000">
              <w:rPr>
                <w:rtl w:val="0"/>
              </w:rPr>
            </w:r>
          </w:p>
          <w:p w:rsidR="00000000" w:rsidDel="00000000" w:rsidP="00000000" w:rsidRDefault="00000000" w:rsidRPr="00000000" w14:paraId="00000022">
            <w:pPr>
              <w:spacing w:after="0" w:line="360" w:lineRule="auto"/>
              <w:rPr>
                <w:sz w:val="20"/>
                <w:szCs w:val="20"/>
              </w:rPr>
            </w:pPr>
            <w:r w:rsidDel="00000000" w:rsidR="00000000" w:rsidRPr="00000000">
              <w:rPr>
                <w:rtl w:val="0"/>
              </w:rPr>
            </w:r>
          </w:p>
          <w:p w:rsidR="00000000" w:rsidDel="00000000" w:rsidP="00000000" w:rsidRDefault="00000000" w:rsidRPr="00000000" w14:paraId="00000023">
            <w:pPr>
              <w:spacing w:after="0" w:line="360" w:lineRule="auto"/>
              <w:rPr>
                <w:sz w:val="20"/>
                <w:szCs w:val="20"/>
              </w:rPr>
            </w:pPr>
            <w:r w:rsidDel="00000000" w:rsidR="00000000" w:rsidRPr="00000000">
              <w:rPr>
                <w:sz w:val="20"/>
                <w:szCs w:val="20"/>
                <w:rtl w:val="0"/>
              </w:rPr>
              <w:t xml:space="preserve">2) ¿He aprendido contenidos nuevos? ¿He encontrado respuesta a mis preguntas iniciales? Razona la respuesta. Haz referencia a las intervenciones en el foro.</w:t>
            </w:r>
          </w:p>
          <w:p w:rsidR="00000000" w:rsidDel="00000000" w:rsidP="00000000" w:rsidRDefault="00000000" w:rsidRPr="00000000" w14:paraId="00000024">
            <w:pPr>
              <w:spacing w:after="0" w:line="360" w:lineRule="auto"/>
              <w:rPr>
                <w:sz w:val="20"/>
                <w:szCs w:val="20"/>
              </w:rPr>
            </w:pPr>
            <w:r w:rsidDel="00000000" w:rsidR="00000000" w:rsidRPr="00000000">
              <w:rPr>
                <w:rtl w:val="0"/>
              </w:rPr>
            </w:r>
          </w:p>
          <w:p w:rsidR="00000000" w:rsidDel="00000000" w:rsidP="00000000" w:rsidRDefault="00000000" w:rsidRPr="00000000" w14:paraId="00000025">
            <w:pPr>
              <w:spacing w:after="0" w:line="360" w:lineRule="auto"/>
              <w:rPr>
                <w:sz w:val="20"/>
                <w:szCs w:val="20"/>
              </w:rPr>
            </w:pPr>
            <w:r w:rsidDel="00000000" w:rsidR="00000000" w:rsidRPr="00000000">
              <w:rPr>
                <w:rtl w:val="0"/>
              </w:rPr>
            </w:r>
          </w:p>
          <w:p w:rsidR="00000000" w:rsidDel="00000000" w:rsidP="00000000" w:rsidRDefault="00000000" w:rsidRPr="00000000" w14:paraId="00000026">
            <w:pPr>
              <w:spacing w:after="0" w:line="360" w:lineRule="auto"/>
              <w:rPr>
                <w:sz w:val="20"/>
                <w:szCs w:val="20"/>
              </w:rPr>
            </w:pPr>
            <w:r w:rsidDel="00000000" w:rsidR="00000000" w:rsidRPr="00000000">
              <w:rPr>
                <w:rtl w:val="0"/>
              </w:rPr>
            </w:r>
          </w:p>
          <w:p w:rsidR="00000000" w:rsidDel="00000000" w:rsidP="00000000" w:rsidRDefault="00000000" w:rsidRPr="00000000" w14:paraId="00000027">
            <w:pPr>
              <w:spacing w:after="0" w:line="360" w:lineRule="auto"/>
              <w:rPr>
                <w:sz w:val="20"/>
                <w:szCs w:val="20"/>
              </w:rPr>
            </w:pPr>
            <w:r w:rsidDel="00000000" w:rsidR="00000000" w:rsidRPr="00000000">
              <w:rPr>
                <w:rtl w:val="0"/>
              </w:rPr>
            </w:r>
          </w:p>
          <w:p w:rsidR="00000000" w:rsidDel="00000000" w:rsidP="00000000" w:rsidRDefault="00000000" w:rsidRPr="00000000" w14:paraId="00000028">
            <w:pPr>
              <w:spacing w:after="0" w:line="360" w:lineRule="auto"/>
              <w:rPr>
                <w:sz w:val="20"/>
                <w:szCs w:val="20"/>
              </w:rPr>
            </w:pPr>
            <w:r w:rsidDel="00000000" w:rsidR="00000000" w:rsidRPr="00000000">
              <w:rPr>
                <w:rtl w:val="0"/>
              </w:rPr>
            </w:r>
          </w:p>
          <w:p w:rsidR="00000000" w:rsidDel="00000000" w:rsidP="00000000" w:rsidRDefault="00000000" w:rsidRPr="00000000" w14:paraId="00000029">
            <w:pPr>
              <w:spacing w:after="0" w:line="360" w:lineRule="auto"/>
              <w:rPr>
                <w:sz w:val="20"/>
                <w:szCs w:val="20"/>
              </w:rPr>
            </w:pPr>
            <w:r w:rsidDel="00000000" w:rsidR="00000000" w:rsidRPr="00000000">
              <w:rPr>
                <w:rtl w:val="0"/>
              </w:rPr>
            </w:r>
          </w:p>
          <w:p w:rsidR="00000000" w:rsidDel="00000000" w:rsidP="00000000" w:rsidRDefault="00000000" w:rsidRPr="00000000" w14:paraId="0000002A">
            <w:pPr>
              <w:spacing w:after="0" w:line="360" w:lineRule="auto"/>
              <w:rPr>
                <w:sz w:val="20"/>
                <w:szCs w:val="20"/>
              </w:rPr>
            </w:pPr>
            <w:r w:rsidDel="00000000" w:rsidR="00000000" w:rsidRPr="00000000">
              <w:rPr>
                <w:rtl w:val="0"/>
              </w:rPr>
            </w:r>
          </w:p>
          <w:p w:rsidR="00000000" w:rsidDel="00000000" w:rsidP="00000000" w:rsidRDefault="00000000" w:rsidRPr="00000000" w14:paraId="0000002B">
            <w:pPr>
              <w:spacing w:after="0" w:line="360" w:lineRule="auto"/>
              <w:rPr>
                <w:sz w:val="20"/>
                <w:szCs w:val="20"/>
              </w:rPr>
            </w:pPr>
            <w:r w:rsidDel="00000000" w:rsidR="00000000" w:rsidRPr="00000000">
              <w:rPr>
                <w:rtl w:val="0"/>
              </w:rPr>
            </w:r>
          </w:p>
          <w:p w:rsidR="00000000" w:rsidDel="00000000" w:rsidP="00000000" w:rsidRDefault="00000000" w:rsidRPr="00000000" w14:paraId="0000002C">
            <w:pPr>
              <w:spacing w:after="0" w:line="360" w:lineRule="auto"/>
              <w:rPr>
                <w:sz w:val="20"/>
                <w:szCs w:val="20"/>
              </w:rPr>
            </w:pPr>
            <w:r w:rsidDel="00000000" w:rsidR="00000000" w:rsidRPr="00000000">
              <w:rPr>
                <w:rtl w:val="0"/>
              </w:rPr>
            </w:r>
          </w:p>
          <w:p w:rsidR="00000000" w:rsidDel="00000000" w:rsidP="00000000" w:rsidRDefault="00000000" w:rsidRPr="00000000" w14:paraId="0000002D">
            <w:pPr>
              <w:spacing w:after="0" w:line="360" w:lineRule="auto"/>
              <w:rPr>
                <w:sz w:val="20"/>
                <w:szCs w:val="20"/>
              </w:rPr>
            </w:pPr>
            <w:r w:rsidDel="00000000" w:rsidR="00000000" w:rsidRPr="00000000">
              <w:rPr>
                <w:rtl w:val="0"/>
              </w:rPr>
            </w:r>
          </w:p>
          <w:p w:rsidR="00000000" w:rsidDel="00000000" w:rsidP="00000000" w:rsidRDefault="00000000" w:rsidRPr="00000000" w14:paraId="0000002E">
            <w:pPr>
              <w:spacing w:after="0" w:line="360" w:lineRule="auto"/>
              <w:rPr>
                <w:sz w:val="20"/>
                <w:szCs w:val="20"/>
              </w:rPr>
            </w:pPr>
            <w:r w:rsidDel="00000000" w:rsidR="00000000" w:rsidRPr="00000000">
              <w:rPr>
                <w:rtl w:val="0"/>
              </w:rPr>
            </w:r>
          </w:p>
          <w:p w:rsidR="00000000" w:rsidDel="00000000" w:rsidP="00000000" w:rsidRDefault="00000000" w:rsidRPr="00000000" w14:paraId="0000002F">
            <w:pPr>
              <w:spacing w:after="0" w:line="360" w:lineRule="auto"/>
              <w:rPr>
                <w:sz w:val="20"/>
                <w:szCs w:val="20"/>
              </w:rPr>
            </w:pPr>
            <w:r w:rsidDel="00000000" w:rsidR="00000000" w:rsidRPr="00000000">
              <w:rPr>
                <w:rtl w:val="0"/>
              </w:rPr>
            </w:r>
          </w:p>
          <w:p w:rsidR="00000000" w:rsidDel="00000000" w:rsidP="00000000" w:rsidRDefault="00000000" w:rsidRPr="00000000" w14:paraId="00000030">
            <w:pPr>
              <w:spacing w:after="0" w:line="360" w:lineRule="auto"/>
              <w:rPr>
                <w:sz w:val="20"/>
                <w:szCs w:val="20"/>
              </w:rPr>
            </w:pPr>
            <w:r w:rsidDel="00000000" w:rsidR="00000000" w:rsidRPr="00000000">
              <w:rPr>
                <w:rtl w:val="0"/>
              </w:rPr>
            </w:r>
          </w:p>
          <w:p w:rsidR="00000000" w:rsidDel="00000000" w:rsidP="00000000" w:rsidRDefault="00000000" w:rsidRPr="00000000" w14:paraId="00000031">
            <w:pPr>
              <w:spacing w:after="0" w:line="360" w:lineRule="auto"/>
              <w:rPr>
                <w:sz w:val="20"/>
                <w:szCs w:val="20"/>
              </w:rPr>
            </w:pPr>
            <w:r w:rsidDel="00000000" w:rsidR="00000000" w:rsidRPr="00000000">
              <w:rPr>
                <w:rtl w:val="0"/>
              </w:rPr>
            </w:r>
          </w:p>
          <w:p w:rsidR="00000000" w:rsidDel="00000000" w:rsidP="00000000" w:rsidRDefault="00000000" w:rsidRPr="00000000" w14:paraId="00000032">
            <w:pPr>
              <w:spacing w:after="0" w:line="360" w:lineRule="auto"/>
              <w:rPr>
                <w:sz w:val="20"/>
                <w:szCs w:val="20"/>
              </w:rPr>
            </w:pPr>
            <w:r w:rsidDel="00000000" w:rsidR="00000000" w:rsidRPr="00000000">
              <w:rPr>
                <w:rtl w:val="0"/>
              </w:rPr>
            </w:r>
          </w:p>
          <w:p w:rsidR="00000000" w:rsidDel="00000000" w:rsidP="00000000" w:rsidRDefault="00000000" w:rsidRPr="00000000" w14:paraId="00000033">
            <w:pPr>
              <w:spacing w:after="0" w:line="360" w:lineRule="auto"/>
              <w:rPr>
                <w:sz w:val="20"/>
                <w:szCs w:val="20"/>
              </w:rPr>
            </w:pPr>
            <w:r w:rsidDel="00000000" w:rsidR="00000000" w:rsidRPr="00000000">
              <w:rPr>
                <w:rtl w:val="0"/>
              </w:rPr>
            </w:r>
          </w:p>
          <w:p w:rsidR="00000000" w:rsidDel="00000000" w:rsidP="00000000" w:rsidRDefault="00000000" w:rsidRPr="00000000" w14:paraId="00000034">
            <w:pPr>
              <w:spacing w:after="0" w:line="360" w:lineRule="auto"/>
              <w:rPr>
                <w:sz w:val="20"/>
                <w:szCs w:val="20"/>
              </w:rPr>
            </w:pPr>
            <w:r w:rsidDel="00000000" w:rsidR="00000000" w:rsidRPr="00000000">
              <w:rPr>
                <w:rtl w:val="0"/>
              </w:rPr>
            </w:r>
          </w:p>
          <w:p w:rsidR="00000000" w:rsidDel="00000000" w:rsidP="00000000" w:rsidRDefault="00000000" w:rsidRPr="00000000" w14:paraId="00000035">
            <w:pPr>
              <w:spacing w:after="0" w:line="360" w:lineRule="auto"/>
              <w:rPr>
                <w:sz w:val="20"/>
                <w:szCs w:val="20"/>
              </w:rPr>
            </w:pPr>
            <w:r w:rsidDel="00000000" w:rsidR="00000000" w:rsidRPr="00000000">
              <w:rPr>
                <w:rtl w:val="0"/>
              </w:rPr>
            </w:r>
          </w:p>
          <w:p w:rsidR="00000000" w:rsidDel="00000000" w:rsidP="00000000" w:rsidRDefault="00000000" w:rsidRPr="00000000" w14:paraId="00000036">
            <w:pPr>
              <w:spacing w:after="0" w:line="360" w:lineRule="auto"/>
              <w:rPr>
                <w:sz w:val="20"/>
                <w:szCs w:val="20"/>
              </w:rPr>
            </w:pPr>
            <w:r w:rsidDel="00000000" w:rsidR="00000000" w:rsidRPr="00000000">
              <w:rPr>
                <w:rtl w:val="0"/>
              </w:rPr>
            </w:r>
          </w:p>
          <w:p w:rsidR="00000000" w:rsidDel="00000000" w:rsidP="00000000" w:rsidRDefault="00000000" w:rsidRPr="00000000" w14:paraId="00000037">
            <w:pPr>
              <w:spacing w:after="0" w:line="360" w:lineRule="auto"/>
              <w:rPr>
                <w:sz w:val="20"/>
                <w:szCs w:val="20"/>
              </w:rPr>
            </w:pPr>
            <w:r w:rsidDel="00000000" w:rsidR="00000000" w:rsidRPr="00000000">
              <w:rPr>
                <w:rtl w:val="0"/>
              </w:rPr>
            </w:r>
          </w:p>
          <w:p w:rsidR="00000000" w:rsidDel="00000000" w:rsidP="00000000" w:rsidRDefault="00000000" w:rsidRPr="00000000" w14:paraId="00000038">
            <w:pPr>
              <w:spacing w:after="0" w:line="360" w:lineRule="auto"/>
              <w:rPr>
                <w:sz w:val="20"/>
                <w:szCs w:val="20"/>
              </w:rPr>
            </w:pPr>
            <w:r w:rsidDel="00000000" w:rsidR="00000000" w:rsidRPr="00000000">
              <w:rPr>
                <w:rtl w:val="0"/>
              </w:rPr>
            </w:r>
          </w:p>
          <w:p w:rsidR="00000000" w:rsidDel="00000000" w:rsidP="00000000" w:rsidRDefault="00000000" w:rsidRPr="00000000" w14:paraId="00000039">
            <w:pPr>
              <w:spacing w:after="0" w:line="360" w:lineRule="auto"/>
              <w:rPr>
                <w:sz w:val="20"/>
                <w:szCs w:val="20"/>
              </w:rPr>
            </w:pPr>
            <w:r w:rsidDel="00000000" w:rsidR="00000000" w:rsidRPr="00000000">
              <w:rPr>
                <w:rtl w:val="0"/>
              </w:rPr>
            </w:r>
          </w:p>
          <w:p w:rsidR="00000000" w:rsidDel="00000000" w:rsidP="00000000" w:rsidRDefault="00000000" w:rsidRPr="00000000" w14:paraId="0000003A">
            <w:pPr>
              <w:spacing w:after="0" w:line="360" w:lineRule="auto"/>
              <w:rPr>
                <w:sz w:val="20"/>
                <w:szCs w:val="20"/>
              </w:rPr>
            </w:pPr>
            <w:r w:rsidDel="00000000" w:rsidR="00000000" w:rsidRPr="00000000">
              <w:rPr>
                <w:rtl w:val="0"/>
              </w:rPr>
            </w:r>
          </w:p>
          <w:p w:rsidR="00000000" w:rsidDel="00000000" w:rsidP="00000000" w:rsidRDefault="00000000" w:rsidRPr="00000000" w14:paraId="0000003B">
            <w:pPr>
              <w:spacing w:after="0" w:line="360" w:lineRule="auto"/>
              <w:rPr>
                <w:sz w:val="20"/>
                <w:szCs w:val="20"/>
              </w:rPr>
            </w:pPr>
            <w:r w:rsidDel="00000000" w:rsidR="00000000" w:rsidRPr="00000000">
              <w:rPr>
                <w:rtl w:val="0"/>
              </w:rPr>
            </w:r>
          </w:p>
          <w:p w:rsidR="00000000" w:rsidDel="00000000" w:rsidP="00000000" w:rsidRDefault="00000000" w:rsidRPr="00000000" w14:paraId="0000003C">
            <w:pPr>
              <w:spacing w:after="0" w:line="360" w:lineRule="auto"/>
              <w:rPr>
                <w:sz w:val="20"/>
                <w:szCs w:val="20"/>
              </w:rPr>
            </w:pPr>
            <w:r w:rsidDel="00000000" w:rsidR="00000000" w:rsidRPr="00000000">
              <w:rPr>
                <w:sz w:val="20"/>
                <w:szCs w:val="20"/>
                <w:rtl w:val="0"/>
              </w:rPr>
              <w:t xml:space="preserve">3) ¿Qué ha provocado en mí esta lectura? (P.ej., ¿ha provocado la lectura nuevas preguntas?  Si tuviera la oportunidad, ¿me gustaría probar alguna idea en mi [futura] práctica docente? ... )</w:t>
            </w:r>
          </w:p>
        </w:tc>
        <w:tc>
          <w:tcPr/>
          <w:p w:rsidR="00000000" w:rsidDel="00000000" w:rsidP="00000000" w:rsidRDefault="00000000" w:rsidRPr="00000000" w14:paraId="0000003D">
            <w:pPr>
              <w:spacing w:after="0" w:line="360" w:lineRule="auto"/>
              <w:rPr>
                <w:sz w:val="20"/>
                <w:szCs w:val="20"/>
              </w:rPr>
            </w:pPr>
            <w:r w:rsidDel="00000000" w:rsidR="00000000" w:rsidRPr="00000000">
              <w:rPr>
                <w:rtl w:val="0"/>
              </w:rPr>
            </w:r>
          </w:p>
          <w:p w:rsidR="00000000" w:rsidDel="00000000" w:rsidP="00000000" w:rsidRDefault="00000000" w:rsidRPr="00000000" w14:paraId="0000003E">
            <w:pPr>
              <w:spacing w:after="0" w:line="240" w:lineRule="auto"/>
              <w:ind w:left="0" w:firstLine="0"/>
              <w:rPr>
                <w:sz w:val="20"/>
                <w:szCs w:val="20"/>
              </w:rPr>
            </w:pPr>
            <w:r w:rsidDel="00000000" w:rsidR="00000000" w:rsidRPr="00000000">
              <w:rPr>
                <w:sz w:val="20"/>
                <w:szCs w:val="20"/>
                <w:rtl w:val="0"/>
              </w:rPr>
              <w:t xml:space="preserve">1. </w:t>
            </w:r>
            <w:r w:rsidDel="00000000" w:rsidR="00000000" w:rsidRPr="00000000">
              <w:rPr>
                <w:sz w:val="20"/>
                <w:szCs w:val="20"/>
                <w:rtl w:val="0"/>
              </w:rPr>
              <w:t xml:space="preserve">El texto aborda el tema de la educación desde una perspectiva crítica y reflexiva. Me ha interesado especialmente la idea de que el sistema educativo actual se enfoca en la enseñanza de habilidades y conocimientos específicos en lugar de fomentar el pensamiento crítico y la creatividad en los estudiantes. Otros temas que me han parecido interesantes son el uso de tecnología en la educación, la importancia de la formación docente y el enfoque en el aprendizaje personalizado. El debate en el foro me ha ayudado a descubrir diferentes opiniones sobre estos temas y a aclarar conceptos, lo que puede enriquecer mi análisis del texto.</w:t>
            </w:r>
          </w:p>
          <w:p w:rsidR="00000000" w:rsidDel="00000000" w:rsidP="00000000" w:rsidRDefault="00000000" w:rsidRPr="00000000" w14:paraId="0000003F">
            <w:pPr>
              <w:spacing w:after="0" w:line="240" w:lineRule="auto"/>
              <w:rPr>
                <w:sz w:val="20"/>
                <w:szCs w:val="20"/>
              </w:rPr>
            </w:pPr>
            <w:r w:rsidDel="00000000" w:rsidR="00000000" w:rsidRPr="00000000">
              <w:rPr>
                <w:rtl w:val="0"/>
              </w:rPr>
            </w:r>
          </w:p>
          <w:p w:rsidR="00000000" w:rsidDel="00000000" w:rsidP="00000000" w:rsidRDefault="00000000" w:rsidRPr="00000000" w14:paraId="00000040">
            <w:pPr>
              <w:spacing w:after="0" w:line="240" w:lineRule="auto"/>
              <w:rPr>
                <w:sz w:val="20"/>
                <w:szCs w:val="20"/>
              </w:rPr>
            </w:pPr>
            <w:r w:rsidDel="00000000" w:rsidR="00000000" w:rsidRPr="00000000">
              <w:rPr>
                <w:rtl w:val="0"/>
              </w:rPr>
            </w:r>
          </w:p>
          <w:p w:rsidR="00000000" w:rsidDel="00000000" w:rsidP="00000000" w:rsidRDefault="00000000" w:rsidRPr="00000000" w14:paraId="00000041">
            <w:pPr>
              <w:spacing w:after="0" w:line="240" w:lineRule="auto"/>
              <w:rPr>
                <w:sz w:val="20"/>
                <w:szCs w:val="20"/>
              </w:rPr>
            </w:pPr>
            <w:r w:rsidDel="00000000" w:rsidR="00000000" w:rsidRPr="00000000">
              <w:rPr>
                <w:rtl w:val="0"/>
              </w:rPr>
            </w:r>
          </w:p>
          <w:p w:rsidR="00000000" w:rsidDel="00000000" w:rsidP="00000000" w:rsidRDefault="00000000" w:rsidRPr="00000000" w14:paraId="00000042">
            <w:pPr>
              <w:spacing w:after="0" w:line="240" w:lineRule="auto"/>
              <w:rPr>
                <w:sz w:val="20"/>
                <w:szCs w:val="20"/>
              </w:rPr>
            </w:pPr>
            <w:r w:rsidDel="00000000" w:rsidR="00000000" w:rsidRPr="00000000">
              <w:rPr>
                <w:sz w:val="20"/>
                <w:szCs w:val="20"/>
                <w:rtl w:val="0"/>
              </w:rPr>
              <w:t xml:space="preserve">2. Durante mi reflexión, he aprendido sobre la gramática operativa y su enfoque en la enseñanza de la lengua española, incluyendo las reglas propuestas por Ruiz Campillo y cómo pueden ser útiles en el aula. También he visto los posibles problemas que pueden surgir al enseñar gramática y cómo pueden ser abordados mediante la gramática operativa.</w:t>
            </w:r>
          </w:p>
          <w:p w:rsidR="00000000" w:rsidDel="00000000" w:rsidP="00000000" w:rsidRDefault="00000000" w:rsidRPr="00000000" w14:paraId="00000043">
            <w:pPr>
              <w:spacing w:after="0" w:line="240" w:lineRule="auto"/>
              <w:rPr>
                <w:sz w:val="20"/>
                <w:szCs w:val="20"/>
              </w:rPr>
            </w:pPr>
            <w:r w:rsidDel="00000000" w:rsidR="00000000" w:rsidRPr="00000000">
              <w:rPr>
                <w:sz w:val="20"/>
                <w:szCs w:val="20"/>
                <w:rtl w:val="0"/>
              </w:rPr>
              <w:t xml:space="preserve">Además, he descubierto la relación de la gramática operativa con otras metodologías de enseñanza de lenguas extranjeras, así como las posibles aplicaciones prácticas de la misma.</w:t>
            </w:r>
          </w:p>
          <w:p w:rsidR="00000000" w:rsidDel="00000000" w:rsidP="00000000" w:rsidRDefault="00000000" w:rsidRPr="00000000" w14:paraId="00000044">
            <w:pPr>
              <w:spacing w:after="0" w:line="240" w:lineRule="auto"/>
              <w:rPr>
                <w:sz w:val="20"/>
                <w:szCs w:val="20"/>
              </w:rPr>
            </w:pPr>
            <w:r w:rsidDel="00000000" w:rsidR="00000000" w:rsidRPr="00000000">
              <w:rPr>
                <w:rtl w:val="0"/>
              </w:rPr>
            </w:r>
          </w:p>
          <w:p w:rsidR="00000000" w:rsidDel="00000000" w:rsidP="00000000" w:rsidRDefault="00000000" w:rsidRPr="00000000" w14:paraId="00000045">
            <w:pPr>
              <w:spacing w:after="0" w:line="240" w:lineRule="auto"/>
              <w:rPr>
                <w:sz w:val="20"/>
                <w:szCs w:val="20"/>
              </w:rPr>
            </w:pPr>
            <w:r w:rsidDel="00000000" w:rsidR="00000000" w:rsidRPr="00000000">
              <w:rPr>
                <w:sz w:val="20"/>
                <w:szCs w:val="20"/>
                <w:rtl w:val="0"/>
              </w:rPr>
              <w:t xml:space="preserve">En general, el artículo propone seis reglas para optimizar la instrucción gramatical en clase, las cuales invitan a enfocarse en cómo hacer, mirar al significado, comprender que el significado es experiencial, olvidar la sintaxis y moverse en la configuración, persiguiendo la eficacia y no la corrección, y analizar en vez de interpretar.</w:t>
            </w:r>
          </w:p>
          <w:p w:rsidR="00000000" w:rsidDel="00000000" w:rsidP="00000000" w:rsidRDefault="00000000" w:rsidRPr="00000000" w14:paraId="00000046">
            <w:pPr>
              <w:spacing w:after="0" w:line="240" w:lineRule="auto"/>
              <w:rPr>
                <w:sz w:val="20"/>
                <w:szCs w:val="20"/>
              </w:rPr>
            </w:pPr>
            <w:r w:rsidDel="00000000" w:rsidR="00000000" w:rsidRPr="00000000">
              <w:rPr>
                <w:rtl w:val="0"/>
              </w:rPr>
            </w:r>
          </w:p>
          <w:p w:rsidR="00000000" w:rsidDel="00000000" w:rsidP="00000000" w:rsidRDefault="00000000" w:rsidRPr="00000000" w14:paraId="00000047">
            <w:pPr>
              <w:spacing w:after="0" w:line="240" w:lineRule="auto"/>
              <w:rPr>
                <w:sz w:val="20"/>
                <w:szCs w:val="20"/>
              </w:rPr>
            </w:pPr>
            <w:r w:rsidDel="00000000" w:rsidR="00000000" w:rsidRPr="00000000">
              <w:rPr>
                <w:sz w:val="20"/>
                <w:szCs w:val="20"/>
                <w:rtl w:val="0"/>
              </w:rPr>
              <w:t xml:space="preserve">Así que, concretamente, he aprendido que la gramática debe entenderse como una herramienta para comprender cómo las palabras y las estructuras lingüísticas se usan para transmitir significados, en lugar de una serie de reglas que deben seguirse mecánicamente; que el lenguaje no representa objetivamente la realidad externa, sino que la representa de manera experiencial, lo que significa que la representación lingüística de la realidad reproduce las condiciones en que el sujeto la percibe. Asimismo he asimilado la importancia de una sintaxis configuracional y cómo </w:t>
            </w:r>
            <w:r w:rsidDel="00000000" w:rsidR="00000000" w:rsidRPr="00000000">
              <w:rPr>
                <w:sz w:val="20"/>
                <w:szCs w:val="20"/>
                <w:rtl w:val="0"/>
              </w:rPr>
              <w:t xml:space="preserve">esta</w:t>
            </w:r>
            <w:r w:rsidDel="00000000" w:rsidR="00000000" w:rsidRPr="00000000">
              <w:rPr>
                <w:sz w:val="20"/>
                <w:szCs w:val="20"/>
                <w:rtl w:val="0"/>
              </w:rPr>
              <w:t xml:space="preserve"> es más útil que la enseñanza de reglas sintácticas formales. Por último, en lugar de tratar la corrección gramatical como un atributo de la buena gramática, he aprendido que hay que prestar atención al valor comunicativo de la gramática, integrando la gramática y la comunicación de manera que se valore constantemente el significado que aporta la forma y se atienda permanentemente a su valor comunicativo.</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sz w:val="20"/>
                <w:szCs w:val="20"/>
              </w:rPr>
            </w:pPr>
            <w:r w:rsidDel="00000000" w:rsidR="00000000" w:rsidRPr="00000000">
              <w:rPr>
                <w:sz w:val="20"/>
                <w:szCs w:val="20"/>
                <w:rtl w:val="0"/>
              </w:rPr>
              <w:t xml:space="preserve">En cuanto a mis preguntas iniciales, creo que he encontrado respuestas satisfactorias para todas ellas. He visto la importancia de la gramática operativa, así como los posibles problemas y sus soluciones. También he entendido cómo la gramática operativa se relaciona con otras metodologías de enseñanza de lenguas extranjeras y las posibles aplicaciones prácticas de la gramática operativa en el aula de español.</w:t>
            </w:r>
          </w:p>
          <w:p w:rsidR="00000000" w:rsidDel="00000000" w:rsidP="00000000" w:rsidRDefault="00000000" w:rsidRPr="00000000" w14:paraId="0000004A">
            <w:pPr>
              <w:spacing w:after="0" w:line="240" w:lineRule="auto"/>
              <w:rPr>
                <w:sz w:val="20"/>
                <w:szCs w:val="20"/>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sz w:val="20"/>
                <w:szCs w:val="20"/>
              </w:rPr>
            </w:pPr>
            <w:r w:rsidDel="00000000" w:rsidR="00000000" w:rsidRPr="00000000">
              <w:rPr>
                <w:sz w:val="20"/>
                <w:szCs w:val="20"/>
                <w:rtl w:val="0"/>
              </w:rPr>
              <w:t xml:space="preserve">3. La lectura me ha despertado nuevas reflexiones sobre mi práctica docente. Concretamente me pregunto cómo mejorar mis métodos de enseñanza, qué debería perfeccionar para ser mejor profesora, cómo podría aplicar estos conocimientos nuevamente adquiridos y qué cambios serían necesarios en mi enfoque actual.</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spacing w:after="0" w:line="24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360" w:lineRule="auto"/>
              <w:rPr>
                <w:sz w:val="20"/>
                <w:szCs w:val="20"/>
              </w:rPr>
            </w:pPr>
            <w:r w:rsidDel="00000000" w:rsidR="00000000" w:rsidRPr="00000000">
              <w:rPr>
                <w:sz w:val="20"/>
                <w:szCs w:val="20"/>
                <w:rtl w:val="0"/>
              </w:rPr>
              <w:t xml:space="preserve">4) ¿Recomendaría la lectura de este texto a los compañer@s de la asignatura que han leído otros textos? ¿Por qué especialmente? ¿Qué preguntas deberían poder responder tras su lectura?</w:t>
            </w:r>
          </w:p>
          <w:p w:rsidR="00000000" w:rsidDel="00000000" w:rsidP="00000000" w:rsidRDefault="00000000" w:rsidRPr="00000000" w14:paraId="00000051">
            <w:pPr>
              <w:spacing w:after="0" w:line="360" w:lineRule="auto"/>
              <w:rPr>
                <w:sz w:val="20"/>
                <w:szCs w:val="20"/>
              </w:rPr>
            </w:pPr>
            <w:r w:rsidDel="00000000" w:rsidR="00000000" w:rsidRPr="00000000">
              <w:rPr>
                <w:rtl w:val="0"/>
              </w:rPr>
            </w:r>
          </w:p>
        </w:tc>
        <w:tc>
          <w:tcPr/>
          <w:p w:rsidR="00000000" w:rsidDel="00000000" w:rsidP="00000000" w:rsidRDefault="00000000" w:rsidRPr="00000000" w14:paraId="00000052">
            <w:pPr>
              <w:spacing w:after="0" w:line="360" w:lineRule="auto"/>
              <w:rPr>
                <w:sz w:val="20"/>
                <w:szCs w:val="20"/>
              </w:rPr>
            </w:pPr>
            <w:r w:rsidDel="00000000" w:rsidR="00000000" w:rsidRPr="00000000">
              <w:rPr>
                <w:sz w:val="20"/>
                <w:szCs w:val="20"/>
                <w:rtl w:val="0"/>
              </w:rPr>
              <w:t xml:space="preserve">4. Considero que la lectura del artículo es relevante y podría ser valiosa para mis compañeros de la asignatura. Además, deberían poder responder preguntas sobre los temas principales del texto, sobre las limitaciones del sistema educativo actual y cómo pueden afectar a los alumnos de español, así como reflexionar sobre nuevas formas de enseñanza y aprendizaje que fomenten el pensamiento crítico y la creatividad en los estudiantes; además de ser capaces de reflexionar sobre cómo podrían aplicar los conceptos en su práctica docente. Recomiendo la lectura de este texto y ya he compartido las razones por las que la considero valioso.</w:t>
            </w:r>
          </w:p>
        </w:tc>
      </w:tr>
    </w:tbl>
    <w:p w:rsidR="00000000" w:rsidDel="00000000" w:rsidP="00000000" w:rsidRDefault="00000000" w:rsidRPr="00000000" w14:paraId="00000053">
      <w:pPr>
        <w:rPr>
          <w:rFonts w:ascii="Roboto" w:cs="Roboto" w:eastAsia="Roboto" w:hAnsi="Roboto"/>
          <w:color w:val="374151"/>
        </w:rPr>
      </w:pPr>
      <w:r w:rsidDel="00000000" w:rsidR="00000000" w:rsidRPr="00000000">
        <w:rPr>
          <w:rtl w:val="0"/>
        </w:rPr>
      </w:r>
    </w:p>
    <w:sectPr>
      <w:headerReference r:id="rId8" w:type="first"/>
      <w:headerReference r:id="rId9" w:type="even"/>
      <w:footerReference r:id="rId10" w:type="default"/>
      <w:footerReference r:id="rId11" w:type="even"/>
      <w:pgSz w:h="16838" w:w="11906" w:orient="portrait"/>
      <w:pgMar w:bottom="1418" w:top="900" w:left="1134" w:right="991" w:header="720" w:footer="67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tab/>
      <w:t xml:space="preserve">  </w:t>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t xml:space="preserve">  </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tab/>
      <w:tab/>
      <w:tab/>
      <w:tab/>
      <w:tab/>
      <w:tab/>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-333374</wp:posOffset>
          </wp:positionV>
          <wp:extent cx="1801665" cy="612000"/>
          <wp:effectExtent b="0" l="0" r="0" t="0"/>
          <wp:wrapSquare wrapText="bothSides" distB="0" distT="0" distL="114300" distR="114300"/>
          <wp:docPr descr="C:\Users\Àngel\OneDrive.old\Imatges\UOC\LOGO_UVic-UOC.jpg" id="3" name="image1.jpg"/>
          <a:graphic>
            <a:graphicData uri="http://schemas.openxmlformats.org/drawingml/2006/picture">
              <pic:pic>
                <pic:nvPicPr>
                  <pic:cNvPr descr="C:\Users\Àngel\OneDrive.old\Imatges\UOC\LOGO_UVic-UOC.jpg" id="0" name="image1.jpg"/>
                  <pic:cNvPicPr preferRelativeResize="0"/>
                </pic:nvPicPr>
                <pic:blipFill>
                  <a:blip r:embed="rId1"/>
                  <a:srcRect b="0" l="0" r="0" t="0"/>
                  <a:stretch>
                    <a:fillRect/>
                  </a:stretch>
                </pic:blipFill>
                <pic:spPr>
                  <a:xfrm>
                    <a:off x="0" y="0"/>
                    <a:ext cx="1801665" cy="612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right" w:leader="none" w:pos="9781"/>
      </w:tabs>
      <w:rPr>
        <w:u w:val="single"/>
      </w:rPr>
    </w:pPr>
    <w:r w:rsidDel="00000000" w:rsidR="00000000" w:rsidRPr="00000000">
      <w:rPr>
        <w:u w:val="single"/>
        <w:rtl w:val="0"/>
      </w:rPr>
      <w:tab/>
      <w:t xml:space="preserve">                                                                                              </w:t>
    </w:r>
    <w:r w:rsidDel="00000000" w:rsidR="00000000" w:rsidRPr="00000000">
      <w:rPr>
        <w:sz w:val="22"/>
        <w:szCs w:val="22"/>
        <w:u w:val="singl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after="240"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1701" w:hanging="1701"/>
    </w:pPr>
    <w:rPr>
      <w:b w:val="1"/>
      <w:sz w:val="32"/>
      <w:szCs w:val="32"/>
    </w:rPr>
  </w:style>
  <w:style w:type="paragraph" w:styleId="Heading2">
    <w:name w:val="heading 2"/>
    <w:basedOn w:val="Normal"/>
    <w:next w:val="Normal"/>
    <w:pPr>
      <w:keepNext w:val="1"/>
      <w:spacing w:after="60" w:before="240" w:line="240" w:lineRule="auto"/>
      <w:ind w:left="567" w:hanging="567"/>
    </w:pPr>
    <w:rPr>
      <w:b w:val="1"/>
      <w:color w:val="000000"/>
      <w:sz w:val="28"/>
      <w:szCs w:val="28"/>
    </w:rPr>
  </w:style>
  <w:style w:type="paragraph" w:styleId="Heading3">
    <w:name w:val="heading 3"/>
    <w:basedOn w:val="Normal"/>
    <w:next w:val="Normal"/>
    <w:pPr>
      <w:keepNext w:val="1"/>
      <w:spacing w:after="60" w:before="240" w:line="240" w:lineRule="auto"/>
      <w:ind w:left="737" w:hanging="737"/>
    </w:pPr>
    <w:rPr>
      <w:b w:val="1"/>
    </w:rPr>
  </w:style>
  <w:style w:type="paragraph" w:styleId="Heading4">
    <w:name w:val="heading 4"/>
    <w:basedOn w:val="Normal"/>
    <w:next w:val="Normal"/>
    <w:pPr>
      <w:keepNext w:val="1"/>
      <w:spacing w:after="60" w:before="240" w:line="240" w:lineRule="auto"/>
      <w:ind w:left="737" w:hanging="340"/>
    </w:pPr>
    <w:rPr>
      <w:b w:val="1"/>
    </w:rPr>
  </w:style>
  <w:style w:type="paragraph" w:styleId="Heading5">
    <w:name w:val="heading 5"/>
    <w:basedOn w:val="Normal"/>
    <w:next w:val="Normal"/>
    <w:pPr>
      <w:spacing w:after="60" w:before="240" w:line="240" w:lineRule="auto"/>
      <w:ind w:left="1474" w:hanging="340"/>
    </w:pPr>
    <w:rPr>
      <w:sz w:val="22"/>
      <w:szCs w:val="22"/>
    </w:rPr>
  </w:style>
  <w:style w:type="paragraph" w:styleId="Heading6">
    <w:name w:val="heading 6"/>
    <w:basedOn w:val="Normal"/>
    <w:next w:val="Normal"/>
    <w:pPr>
      <w:spacing w:after="60" w:before="240" w:lineRule="auto"/>
      <w:ind w:left="2381" w:hanging="1247"/>
    </w:pPr>
    <w:rPr>
      <w:i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rsid w:val="00F72FC7"/>
    <w:pPr>
      <w:spacing w:after="240" w:line="264" w:lineRule="auto"/>
      <w:jc w:val="both"/>
    </w:pPr>
    <w:rPr>
      <w:rFonts w:ascii="Arial" w:hAnsi="Arial"/>
      <w:sz w:val="24"/>
    </w:rPr>
  </w:style>
  <w:style w:type="paragraph" w:styleId="Ttulo1">
    <w:name w:val="heading 1"/>
    <w:basedOn w:val="Normal"/>
    <w:next w:val="Normal"/>
    <w:qFormat w:val="1"/>
    <w:rsid w:val="00F72FC7"/>
    <w:pPr>
      <w:keepNext w:val="1"/>
      <w:numPr>
        <w:numId w:val="1"/>
      </w:numPr>
      <w:spacing w:after="0" w:line="240" w:lineRule="auto"/>
      <w:outlineLvl w:val="0"/>
    </w:pPr>
    <w:rPr>
      <w:b w:val="1"/>
      <w:noProof w:val="1"/>
      <w:kern w:val="28"/>
      <w:sz w:val="32"/>
    </w:rPr>
  </w:style>
  <w:style w:type="paragraph" w:styleId="Ttulo2">
    <w:name w:val="heading 2"/>
    <w:basedOn w:val="Normal"/>
    <w:next w:val="Normal"/>
    <w:qFormat w:val="1"/>
    <w:rsid w:val="00F72FC7"/>
    <w:pPr>
      <w:keepNext w:val="1"/>
      <w:numPr>
        <w:ilvl w:val="1"/>
        <w:numId w:val="1"/>
      </w:numPr>
      <w:spacing w:after="60" w:before="240" w:line="240" w:lineRule="auto"/>
      <w:outlineLvl w:val="1"/>
    </w:pPr>
    <w:rPr>
      <w:b w:val="1"/>
      <w:color w:val="000000"/>
      <w:sz w:val="28"/>
    </w:rPr>
  </w:style>
  <w:style w:type="paragraph" w:styleId="Ttulo3">
    <w:name w:val="heading 3"/>
    <w:basedOn w:val="Normal"/>
    <w:next w:val="Normal"/>
    <w:qFormat w:val="1"/>
    <w:rsid w:val="00F72FC7"/>
    <w:pPr>
      <w:keepNext w:val="1"/>
      <w:numPr>
        <w:ilvl w:val="2"/>
        <w:numId w:val="1"/>
      </w:numPr>
      <w:spacing w:after="60" w:before="240" w:line="240" w:lineRule="auto"/>
      <w:outlineLvl w:val="2"/>
    </w:pPr>
    <w:rPr>
      <w:b w:val="1"/>
      <w:lang w:val="en-US"/>
    </w:rPr>
  </w:style>
  <w:style w:type="paragraph" w:styleId="Ttulo4">
    <w:name w:val="heading 4"/>
    <w:basedOn w:val="Normal"/>
    <w:next w:val="Normal"/>
    <w:qFormat w:val="1"/>
    <w:rsid w:val="00F72FC7"/>
    <w:pPr>
      <w:keepNext w:val="1"/>
      <w:numPr>
        <w:ilvl w:val="3"/>
        <w:numId w:val="1"/>
      </w:numPr>
      <w:spacing w:after="60" w:before="240" w:line="240" w:lineRule="auto"/>
      <w:outlineLvl w:val="3"/>
    </w:pPr>
    <w:rPr>
      <w:b w:val="1"/>
      <w:lang w:val="en-US"/>
    </w:rPr>
  </w:style>
  <w:style w:type="paragraph" w:styleId="Ttulo5">
    <w:name w:val="heading 5"/>
    <w:basedOn w:val="Normal"/>
    <w:next w:val="Normal"/>
    <w:qFormat w:val="1"/>
    <w:rsid w:val="00F72FC7"/>
    <w:pPr>
      <w:numPr>
        <w:ilvl w:val="4"/>
        <w:numId w:val="1"/>
      </w:numPr>
      <w:spacing w:after="60" w:before="240" w:line="240" w:lineRule="auto"/>
      <w:outlineLvl w:val="4"/>
    </w:pPr>
    <w:rPr>
      <w:sz w:val="22"/>
    </w:rPr>
  </w:style>
  <w:style w:type="paragraph" w:styleId="Ttulo6">
    <w:name w:val="heading 6"/>
    <w:basedOn w:val="Normal"/>
    <w:next w:val="Normal"/>
    <w:qFormat w:val="1"/>
    <w:rsid w:val="00F72FC7"/>
    <w:pPr>
      <w:numPr>
        <w:ilvl w:val="5"/>
        <w:numId w:val="1"/>
      </w:numPr>
      <w:spacing w:after="60" w:before="240"/>
      <w:outlineLvl w:val="5"/>
    </w:pPr>
    <w:rPr>
      <w:i w:val="1"/>
      <w:sz w:val="22"/>
    </w:rPr>
  </w:style>
  <w:style w:type="paragraph" w:styleId="Ttulo7">
    <w:name w:val="heading 7"/>
    <w:basedOn w:val="Normal"/>
    <w:next w:val="Normal"/>
    <w:qFormat w:val="1"/>
    <w:rsid w:val="00F72FC7"/>
    <w:pPr>
      <w:numPr>
        <w:ilvl w:val="6"/>
        <w:numId w:val="1"/>
      </w:numPr>
      <w:spacing w:after="60" w:before="240"/>
      <w:outlineLvl w:val="6"/>
    </w:pPr>
    <w:rPr>
      <w:sz w:val="20"/>
    </w:rPr>
  </w:style>
  <w:style w:type="paragraph" w:styleId="Ttulo8">
    <w:name w:val="heading 8"/>
    <w:basedOn w:val="Normal"/>
    <w:next w:val="Normal"/>
    <w:qFormat w:val="1"/>
    <w:rsid w:val="00F72FC7"/>
    <w:pPr>
      <w:keepNext w:val="1"/>
      <w:outlineLvl w:val="7"/>
    </w:pPr>
    <w:rPr>
      <w:b w:val="1"/>
      <w:sz w:val="28"/>
      <w:u w:val="single"/>
    </w:rPr>
  </w:style>
  <w:style w:type="paragraph" w:styleId="Ttulo9">
    <w:name w:val="heading 9"/>
    <w:basedOn w:val="Normal"/>
    <w:next w:val="Normal"/>
    <w:qFormat w:val="1"/>
    <w:rsid w:val="00F72FC7"/>
    <w:pPr>
      <w:numPr>
        <w:ilvl w:val="8"/>
        <w:numId w:val="2"/>
      </w:numPr>
      <w:spacing w:after="60" w:before="240" w:line="240" w:lineRule="auto"/>
      <w:outlineLvl w:val="8"/>
    </w:pPr>
    <w:rPr>
      <w:b w:val="1"/>
      <w:i w:val="1"/>
      <w:sz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membrete" w:customStyle="1">
    <w:name w:val="membrete"/>
    <w:basedOn w:val="Normal"/>
    <w:rsid w:val="002D7DF2"/>
    <w:pPr>
      <w:spacing w:after="120" w:before="120"/>
    </w:pPr>
    <w:rPr>
      <w:sz w:val="20"/>
    </w:rPr>
  </w:style>
  <w:style w:type="paragraph" w:styleId="Ttulo">
    <w:name w:val="Title"/>
    <w:basedOn w:val="Normal"/>
    <w:qFormat w:val="1"/>
    <w:rsid w:val="002D7DF2"/>
    <w:pPr>
      <w:spacing w:after="60" w:before="240"/>
      <w:jc w:val="center"/>
      <w:outlineLvl w:val="0"/>
    </w:pPr>
    <w:rPr>
      <w:rFonts w:cs="Arial"/>
      <w:b w:val="1"/>
      <w:bCs w:val="1"/>
      <w:kern w:val="28"/>
      <w:sz w:val="32"/>
      <w:szCs w:val="32"/>
    </w:rPr>
  </w:style>
  <w:style w:type="paragraph" w:styleId="Textoindependiente">
    <w:name w:val="Body Text"/>
    <w:basedOn w:val="Normal"/>
    <w:rsid w:val="00F72FC7"/>
    <w:pPr>
      <w:spacing w:after="120"/>
    </w:pPr>
  </w:style>
  <w:style w:type="paragraph" w:styleId="Piedepgina">
    <w:name w:val="footer"/>
    <w:basedOn w:val="Normal"/>
    <w:rsid w:val="00785D22"/>
    <w:pPr>
      <w:tabs>
        <w:tab w:val="center" w:pos="4252"/>
        <w:tab w:val="right" w:pos="8504"/>
      </w:tabs>
    </w:pPr>
  </w:style>
  <w:style w:type="character" w:styleId="Hipervnculo">
    <w:name w:val="Hyperlink"/>
    <w:basedOn w:val="Fuentedeprrafopredeter"/>
    <w:rsid w:val="00AB31B3"/>
    <w:rPr>
      <w:color w:val="0000ff"/>
      <w:u w:val="single"/>
    </w:rPr>
  </w:style>
  <w:style w:type="paragraph" w:styleId="NormalWeb">
    <w:name w:val="Normal (Web)"/>
    <w:basedOn w:val="Normal"/>
    <w:uiPriority w:val="99"/>
    <w:rsid w:val="00C8046D"/>
    <w:pPr>
      <w:spacing w:after="100" w:afterAutospacing="1" w:before="100" w:beforeAutospacing="1" w:line="240" w:lineRule="auto"/>
      <w:jc w:val="left"/>
    </w:pPr>
    <w:rPr>
      <w:rFonts w:ascii="Times New Roman" w:hAnsi="Times New Roman"/>
      <w:szCs w:val="24"/>
    </w:rPr>
  </w:style>
  <w:style w:type="paragraph" w:styleId="Textodeglobo">
    <w:name w:val="Balloon Text"/>
    <w:basedOn w:val="Normal"/>
    <w:link w:val="TextodegloboCar"/>
    <w:uiPriority w:val="99"/>
    <w:semiHidden w:val="1"/>
    <w:unhideWhenUsed w:val="1"/>
    <w:rsid w:val="0027144A"/>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7144A"/>
    <w:rPr>
      <w:rFonts w:ascii="Tahoma" w:cs="Tahoma" w:hAnsi="Tahoma"/>
      <w:sz w:val="16"/>
      <w:szCs w:val="16"/>
      <w:lang w:val="ca-ES"/>
    </w:rPr>
  </w:style>
  <w:style w:type="table" w:styleId="Tablaconcuadrcula">
    <w:name w:val="Table Grid"/>
    <w:basedOn w:val="Tablanormal"/>
    <w:rsid w:val="00800A50"/>
    <w:pPr>
      <w:spacing w:line="264" w:lineRule="auto"/>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800A50"/>
    <w:pPr>
      <w:ind w:left="720"/>
      <w:contextualSpacing w:val="1"/>
    </w:pPr>
  </w:style>
  <w:style w:type="paragraph" w:styleId="Encabezado">
    <w:name w:val="header"/>
    <w:basedOn w:val="Normal"/>
    <w:link w:val="EncabezadoCar"/>
    <w:uiPriority w:val="99"/>
    <w:semiHidden w:val="1"/>
    <w:unhideWhenUsed w:val="1"/>
    <w:rsid w:val="00CB09A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CB09A5"/>
    <w:rPr>
      <w:rFonts w:ascii="Arial" w:hAnsi="Arial"/>
      <w:sz w:val="24"/>
    </w:rPr>
  </w:style>
  <w:style w:type="character" w:styleId="Hipervnculovisitado">
    <w:name w:val="FollowedHyperlink"/>
    <w:basedOn w:val="Fuentedeprrafopredeter"/>
    <w:uiPriority w:val="99"/>
    <w:semiHidden w:val="1"/>
    <w:unhideWhenUsed w:val="1"/>
    <w:rsid w:val="001B613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line="264" w:lineRule="auto"/>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shchukina1@uoc.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KNGmCa3fHjD1vEnjvQklF/v3KA==">AMUW2mXTb0bkiiwMcS5QIMZHxJuVriaEHT8oiUDHauoz1KNlPjkMZXT7HzqkRCSOFrgqTHPOZDnQXkjYwKrEPtVWzBrjYTSDl2FWOvEmSnFZotDWvjj7yL+1e/zI8ThoNZmF2JqKhHMP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2022-02-10T09:33:00Z</dcterms:created>
  <dc:creator>MC</dc:creator>
</cp:coreProperties>
</file>