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D451D5" w14:textId="0C966FD0" w:rsidR="0019151F" w:rsidRPr="00762A37" w:rsidRDefault="008B5B44" w:rsidP="009A2976">
      <w:pPr>
        <w:jc w:val="both"/>
        <w:rPr>
          <w:rFonts w:ascii="Arial" w:hAnsi="Arial" w:cs="Arial"/>
          <w:sz w:val="24"/>
          <w:szCs w:val="24"/>
        </w:rPr>
      </w:pPr>
      <w:bookmarkStart w:id="0" w:name="_top"/>
      <w:bookmarkEnd w:id="0"/>
      <w:r w:rsidRPr="00762A37">
        <w:rPr>
          <w:rFonts w:ascii="Arial" w:hAnsi="Arial" w:cs="Arial"/>
          <w:sz w:val="24"/>
          <w:szCs w:val="24"/>
        </w:rPr>
        <w:t xml:space="preserve">A l’hora d’elaborar </w:t>
      </w:r>
      <w:r w:rsidRPr="00762A37">
        <w:rPr>
          <w:rFonts w:ascii="Arial" w:hAnsi="Arial" w:cs="Arial"/>
          <w:i/>
          <w:iCs/>
          <w:sz w:val="24"/>
          <w:szCs w:val="24"/>
        </w:rPr>
        <w:t>el social media plan</w:t>
      </w:r>
      <w:r w:rsidRPr="00762A37">
        <w:rPr>
          <w:rFonts w:ascii="Arial" w:hAnsi="Arial" w:cs="Arial"/>
          <w:sz w:val="24"/>
          <w:szCs w:val="24"/>
        </w:rPr>
        <w:t xml:space="preserve"> </w:t>
      </w:r>
      <w:r w:rsidR="004E117F">
        <w:rPr>
          <w:rFonts w:ascii="Arial" w:hAnsi="Arial" w:cs="Arial"/>
          <w:sz w:val="24"/>
          <w:szCs w:val="24"/>
        </w:rPr>
        <w:t xml:space="preserve">d’una empresa, </w:t>
      </w:r>
      <w:r w:rsidR="0019151F" w:rsidRPr="00762A37">
        <w:rPr>
          <w:rFonts w:ascii="Arial" w:hAnsi="Arial" w:cs="Arial"/>
          <w:sz w:val="24"/>
          <w:szCs w:val="24"/>
        </w:rPr>
        <w:t xml:space="preserve">un dels </w:t>
      </w:r>
      <w:r w:rsidR="00664565" w:rsidRPr="00762A37">
        <w:rPr>
          <w:rFonts w:ascii="Arial" w:hAnsi="Arial" w:cs="Arial"/>
          <w:sz w:val="24"/>
          <w:szCs w:val="24"/>
        </w:rPr>
        <w:t>aspectes</w:t>
      </w:r>
      <w:r w:rsidR="0019151F" w:rsidRPr="00762A37">
        <w:rPr>
          <w:rFonts w:ascii="Arial" w:hAnsi="Arial" w:cs="Arial"/>
          <w:sz w:val="24"/>
          <w:szCs w:val="24"/>
        </w:rPr>
        <w:t xml:space="preserve"> més importants en la seva planificació és identificar els públic</w:t>
      </w:r>
      <w:r w:rsidR="00A13A98" w:rsidRPr="00762A37">
        <w:rPr>
          <w:rFonts w:ascii="Arial" w:hAnsi="Arial" w:cs="Arial"/>
          <w:sz w:val="24"/>
          <w:szCs w:val="24"/>
        </w:rPr>
        <w:t>s a qui es vol dirigir</w:t>
      </w:r>
      <w:r w:rsidR="0019151F" w:rsidRPr="00762A37">
        <w:rPr>
          <w:rFonts w:ascii="Arial" w:hAnsi="Arial" w:cs="Arial"/>
          <w:sz w:val="24"/>
          <w:szCs w:val="24"/>
        </w:rPr>
        <w:t>. En aquest sentit, l’objectiu d’aquest informe és dibuixar els diferents tipus d’usuaris de Twitter a Espanya durant el 2022</w:t>
      </w:r>
      <w:r w:rsidR="00A13A98" w:rsidRPr="00762A37">
        <w:rPr>
          <w:rFonts w:ascii="Arial" w:hAnsi="Arial" w:cs="Arial"/>
          <w:sz w:val="24"/>
          <w:szCs w:val="24"/>
        </w:rPr>
        <w:t>, les seves característiques personals i socials així com les seves activitats més freqüents a la xarxa.</w:t>
      </w:r>
    </w:p>
    <w:p w14:paraId="68B1E688" w14:textId="3BD4C681" w:rsidR="00C901F2" w:rsidRPr="00762A37" w:rsidRDefault="0019151F" w:rsidP="009A2976">
      <w:pPr>
        <w:jc w:val="both"/>
        <w:rPr>
          <w:rFonts w:ascii="Arial" w:hAnsi="Arial" w:cs="Arial"/>
          <w:sz w:val="24"/>
          <w:szCs w:val="24"/>
        </w:rPr>
      </w:pPr>
      <w:r w:rsidRPr="00762A37">
        <w:rPr>
          <w:rFonts w:ascii="Arial" w:hAnsi="Arial" w:cs="Arial"/>
          <w:sz w:val="24"/>
          <w:szCs w:val="24"/>
        </w:rPr>
        <w:t xml:space="preserve">Twitter és una xarxa social que genera </w:t>
      </w:r>
      <w:r w:rsidRPr="00762A37">
        <w:rPr>
          <w:rFonts w:ascii="Arial" w:hAnsi="Arial" w:cs="Arial"/>
          <w:b/>
          <w:bCs/>
          <w:sz w:val="24"/>
          <w:szCs w:val="24"/>
        </w:rPr>
        <w:t>grafs dirigits</w:t>
      </w:r>
      <w:r w:rsidR="004E117F">
        <w:rPr>
          <w:rFonts w:ascii="Arial" w:hAnsi="Arial" w:cs="Arial"/>
          <w:b/>
          <w:bCs/>
          <w:sz w:val="24"/>
          <w:szCs w:val="24"/>
        </w:rPr>
        <w:t xml:space="preserve"> </w:t>
      </w:r>
      <w:r w:rsidR="004E117F" w:rsidRPr="004E117F">
        <w:rPr>
          <w:rFonts w:ascii="Arial" w:hAnsi="Arial" w:cs="Arial"/>
          <w:sz w:val="24"/>
          <w:szCs w:val="24"/>
        </w:rPr>
        <w:t>(Navarro. 2022)</w:t>
      </w:r>
      <w:r w:rsidRPr="00762A37">
        <w:rPr>
          <w:rFonts w:ascii="Arial" w:hAnsi="Arial" w:cs="Arial"/>
          <w:sz w:val="24"/>
          <w:szCs w:val="24"/>
        </w:rPr>
        <w:t>, produ</w:t>
      </w:r>
      <w:r w:rsidR="00A13A98" w:rsidRPr="00762A37">
        <w:rPr>
          <w:rFonts w:ascii="Arial" w:hAnsi="Arial" w:cs="Arial"/>
          <w:sz w:val="24"/>
          <w:szCs w:val="24"/>
        </w:rPr>
        <w:t>int-se</w:t>
      </w:r>
      <w:r w:rsidRPr="00762A37">
        <w:rPr>
          <w:rFonts w:ascii="Arial" w:hAnsi="Arial" w:cs="Arial"/>
          <w:sz w:val="24"/>
          <w:szCs w:val="24"/>
        </w:rPr>
        <w:t xml:space="preserve"> relacions</w:t>
      </w:r>
      <w:r w:rsidR="00A13A98" w:rsidRPr="00762A37">
        <w:rPr>
          <w:rFonts w:ascii="Arial" w:hAnsi="Arial" w:cs="Arial"/>
          <w:sz w:val="24"/>
          <w:szCs w:val="24"/>
        </w:rPr>
        <w:t xml:space="preserve"> bidireccionals o</w:t>
      </w:r>
      <w:r w:rsidRPr="00762A37">
        <w:rPr>
          <w:rFonts w:ascii="Arial" w:hAnsi="Arial" w:cs="Arial"/>
          <w:sz w:val="24"/>
          <w:szCs w:val="24"/>
        </w:rPr>
        <w:t xml:space="preserve"> unidireccionals: persona A veu que el que publica la persona B perquè la segueix, però no al contrari. Aquesta característica de Twitter fa que sigui una xarxa social </w:t>
      </w:r>
      <w:r w:rsidR="00A13A98" w:rsidRPr="00762A37">
        <w:rPr>
          <w:rFonts w:ascii="Arial" w:hAnsi="Arial" w:cs="Arial"/>
          <w:sz w:val="24"/>
          <w:szCs w:val="24"/>
        </w:rPr>
        <w:t>òptima</w:t>
      </w:r>
      <w:r w:rsidRPr="00762A37">
        <w:rPr>
          <w:rFonts w:ascii="Arial" w:hAnsi="Arial" w:cs="Arial"/>
          <w:sz w:val="24"/>
          <w:szCs w:val="24"/>
        </w:rPr>
        <w:t xml:space="preserve"> per a què les marques portin a terme el seu </w:t>
      </w:r>
      <w:r w:rsidRPr="00762A37">
        <w:rPr>
          <w:rFonts w:ascii="Arial" w:hAnsi="Arial" w:cs="Arial"/>
          <w:i/>
          <w:iCs/>
          <w:sz w:val="24"/>
          <w:szCs w:val="24"/>
        </w:rPr>
        <w:t>social media plan</w:t>
      </w:r>
      <w:r w:rsidRPr="00762A37">
        <w:rPr>
          <w:rFonts w:ascii="Arial" w:hAnsi="Arial" w:cs="Arial"/>
          <w:sz w:val="24"/>
          <w:szCs w:val="24"/>
        </w:rPr>
        <w:t xml:space="preserve"> i arribin a més persones.</w:t>
      </w:r>
    </w:p>
    <w:p w14:paraId="754A7B86" w14:textId="6B9FB9E5" w:rsidR="006D4A52" w:rsidRPr="00762A37" w:rsidRDefault="00A13A98" w:rsidP="009A2976">
      <w:pPr>
        <w:jc w:val="both"/>
        <w:rPr>
          <w:rFonts w:ascii="Arial" w:hAnsi="Arial" w:cs="Arial"/>
          <w:sz w:val="24"/>
          <w:szCs w:val="24"/>
        </w:rPr>
      </w:pPr>
      <w:r w:rsidRPr="00762A37">
        <w:rPr>
          <w:rFonts w:ascii="Arial" w:hAnsi="Arial" w:cs="Arial"/>
          <w:sz w:val="24"/>
          <w:szCs w:val="24"/>
        </w:rPr>
        <w:t>L’estudi al</w:t>
      </w:r>
      <w:r w:rsidR="008D3EB8" w:rsidRPr="00762A37">
        <w:rPr>
          <w:rFonts w:ascii="Arial" w:hAnsi="Arial" w:cs="Arial"/>
          <w:sz w:val="24"/>
          <w:szCs w:val="24"/>
        </w:rPr>
        <w:t xml:space="preserve"> que fem referència es sustenta en la base de dades de l'Enquesta Global de Consumidors de Statista fins l’agost de 2022 (aquesta base de dades s’actualitza cada tres mesos) i reflecteix una visió general dels usuaris/es de Twitter a Espanya: demografia, estils de vida, opinions</w:t>
      </w:r>
      <w:r w:rsidR="006D4A52" w:rsidRPr="00762A37">
        <w:rPr>
          <w:rFonts w:ascii="Arial" w:hAnsi="Arial" w:cs="Arial"/>
          <w:sz w:val="24"/>
          <w:szCs w:val="24"/>
        </w:rPr>
        <w:t>, tendències polítiques</w:t>
      </w:r>
      <w:r w:rsidR="008D3EB8" w:rsidRPr="00762A37">
        <w:rPr>
          <w:rFonts w:ascii="Arial" w:hAnsi="Arial" w:cs="Arial"/>
          <w:sz w:val="24"/>
          <w:szCs w:val="24"/>
        </w:rPr>
        <w:t xml:space="preserve"> i punts de contacte de </w:t>
      </w:r>
      <w:r w:rsidR="006D4A52" w:rsidRPr="00762A37">
        <w:rPr>
          <w:rFonts w:ascii="Arial" w:hAnsi="Arial" w:cs="Arial"/>
          <w:sz w:val="24"/>
          <w:szCs w:val="24"/>
        </w:rPr>
        <w:t>màrqueting</w:t>
      </w:r>
      <w:r w:rsidR="008D3EB8" w:rsidRPr="00762A37">
        <w:rPr>
          <w:rFonts w:ascii="Arial" w:hAnsi="Arial" w:cs="Arial"/>
          <w:sz w:val="24"/>
          <w:szCs w:val="24"/>
        </w:rPr>
        <w:t>.</w:t>
      </w:r>
      <w:r w:rsidRPr="00762A37">
        <w:rPr>
          <w:rFonts w:ascii="Arial" w:hAnsi="Arial" w:cs="Arial"/>
          <w:sz w:val="24"/>
          <w:szCs w:val="24"/>
        </w:rPr>
        <w:t xml:space="preserve"> Es comparen els usuaris de marca</w:t>
      </w:r>
      <w:r w:rsidR="00E46DDA" w:rsidRPr="00762A37">
        <w:rPr>
          <w:rStyle w:val="Refernciadenotaapeudepgina"/>
          <w:rFonts w:ascii="Arial" w:hAnsi="Arial" w:cs="Arial"/>
          <w:sz w:val="24"/>
          <w:szCs w:val="24"/>
        </w:rPr>
        <w:footnoteReference w:id="1"/>
      </w:r>
      <w:r w:rsidRPr="00762A37">
        <w:rPr>
          <w:rFonts w:ascii="Arial" w:hAnsi="Arial" w:cs="Arial"/>
          <w:sz w:val="24"/>
          <w:szCs w:val="24"/>
        </w:rPr>
        <w:t xml:space="preserve"> contra es usuaris en general i no s’inclouen xarxes de missatgeria com ara Whasapp.</w:t>
      </w:r>
    </w:p>
    <w:p w14:paraId="50827D09" w14:textId="77777777" w:rsidR="00B510D0" w:rsidRPr="00762A37" w:rsidRDefault="00B510D0" w:rsidP="009A2976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4BE32C3" w14:textId="1E662ABE" w:rsidR="00E46DDA" w:rsidRPr="00762A37" w:rsidRDefault="00E46DDA" w:rsidP="009A2976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762A37">
        <w:rPr>
          <w:rFonts w:ascii="Arial" w:hAnsi="Arial" w:cs="Arial"/>
          <w:b/>
          <w:bCs/>
          <w:sz w:val="24"/>
          <w:szCs w:val="24"/>
        </w:rPr>
        <w:t>Ús en comparació amb d’altres Xarxes socials</w:t>
      </w:r>
    </w:p>
    <w:p w14:paraId="5E05E079" w14:textId="0FBDC984" w:rsidR="00C811BF" w:rsidRPr="00762A37" w:rsidRDefault="008D3EB8" w:rsidP="009A2976">
      <w:pPr>
        <w:jc w:val="both"/>
        <w:rPr>
          <w:rFonts w:ascii="Arial" w:hAnsi="Arial" w:cs="Arial"/>
          <w:sz w:val="24"/>
          <w:szCs w:val="24"/>
        </w:rPr>
      </w:pPr>
      <w:r w:rsidRPr="00762A37">
        <w:rPr>
          <w:rFonts w:ascii="Arial" w:hAnsi="Arial" w:cs="Arial"/>
          <w:sz w:val="24"/>
          <w:szCs w:val="24"/>
        </w:rPr>
        <w:t xml:space="preserve">Amb </w:t>
      </w:r>
      <w:r w:rsidR="00E46DDA" w:rsidRPr="00762A37">
        <w:rPr>
          <w:rFonts w:ascii="Arial" w:hAnsi="Arial" w:cs="Arial"/>
          <w:sz w:val="24"/>
          <w:szCs w:val="24"/>
        </w:rPr>
        <w:t xml:space="preserve">una </w:t>
      </w:r>
      <w:r w:rsidRPr="00762A37">
        <w:rPr>
          <w:rFonts w:ascii="Arial" w:hAnsi="Arial" w:cs="Arial"/>
          <w:sz w:val="24"/>
          <w:szCs w:val="24"/>
        </w:rPr>
        <w:t>quota d’usuaris del 43%</w:t>
      </w:r>
      <w:r w:rsidR="00B510D0" w:rsidRPr="00762A37">
        <w:rPr>
          <w:rFonts w:ascii="Arial" w:hAnsi="Arial" w:cs="Arial"/>
          <w:sz w:val="24"/>
          <w:szCs w:val="24"/>
        </w:rPr>
        <w:t xml:space="preserve"> (</w:t>
      </w:r>
      <w:r w:rsidR="00C54002">
        <w:rPr>
          <w:rFonts w:ascii="Arial" w:hAnsi="Arial" w:cs="Arial"/>
          <w:b/>
          <w:bCs/>
          <w:sz w:val="24"/>
          <w:szCs w:val="24"/>
        </w:rPr>
        <w:fldChar w:fldCharType="begin"/>
      </w:r>
      <w:r w:rsidR="00C54002">
        <w:rPr>
          <w:rFonts w:ascii="Arial" w:hAnsi="Arial" w:cs="Arial"/>
          <w:sz w:val="24"/>
          <w:szCs w:val="24"/>
        </w:rPr>
        <w:instrText xml:space="preserve"> REF Gràfic1 \h </w:instrText>
      </w:r>
      <w:r w:rsidR="00C54002">
        <w:rPr>
          <w:rFonts w:ascii="Arial" w:hAnsi="Arial" w:cs="Arial"/>
          <w:b/>
          <w:bCs/>
          <w:sz w:val="24"/>
          <w:szCs w:val="24"/>
        </w:rPr>
      </w:r>
      <w:r w:rsidR="00C54002">
        <w:rPr>
          <w:rFonts w:ascii="Arial" w:hAnsi="Arial" w:cs="Arial"/>
          <w:b/>
          <w:bCs/>
          <w:sz w:val="24"/>
          <w:szCs w:val="24"/>
        </w:rPr>
        <w:fldChar w:fldCharType="separate"/>
      </w:r>
      <w:r w:rsidR="00C54002" w:rsidRPr="00652063">
        <w:rPr>
          <w:rFonts w:ascii="Arial" w:hAnsi="Arial" w:cs="Arial"/>
          <w:b/>
          <w:bCs/>
          <w:sz w:val="24"/>
          <w:szCs w:val="24"/>
        </w:rPr>
        <w:t>Gràfic 1</w:t>
      </w:r>
      <w:r w:rsidR="00C54002">
        <w:rPr>
          <w:rFonts w:ascii="Arial" w:hAnsi="Arial" w:cs="Arial"/>
          <w:b/>
          <w:bCs/>
          <w:sz w:val="24"/>
          <w:szCs w:val="24"/>
        </w:rPr>
        <w:fldChar w:fldCharType="end"/>
      </w:r>
      <w:r w:rsidR="000A7E6B">
        <w:rPr>
          <w:rFonts w:ascii="Arial" w:hAnsi="Arial" w:cs="Arial"/>
          <w:b/>
          <w:bCs/>
          <w:sz w:val="24"/>
          <w:szCs w:val="24"/>
        </w:rPr>
        <w:fldChar w:fldCharType="begin"/>
      </w:r>
      <w:r w:rsidR="000A7E6B">
        <w:instrText xml:space="preserve"> XE "</w:instrText>
      </w:r>
      <w:r w:rsidR="000A7E6B" w:rsidRPr="00616697">
        <w:rPr>
          <w:rFonts w:ascii="Arial" w:hAnsi="Arial" w:cs="Arial"/>
          <w:b/>
          <w:bCs/>
          <w:sz w:val="24"/>
          <w:szCs w:val="24"/>
        </w:rPr>
        <w:instrText>Gràfic 1</w:instrText>
      </w:r>
      <w:r w:rsidR="000A7E6B">
        <w:instrText>" \t "</w:instrText>
      </w:r>
      <w:r w:rsidR="000A7E6B" w:rsidRPr="0030578A">
        <w:rPr>
          <w:rFonts w:cstheme="minorHAnsi"/>
          <w:i/>
        </w:rPr>
        <w:instrText>Consulteu</w:instrText>
      </w:r>
      <w:r w:rsidR="000A7E6B" w:rsidRPr="0030578A">
        <w:rPr>
          <w:rFonts w:cstheme="minorHAnsi"/>
        </w:rPr>
        <w:instrText xml:space="preserve"> Gràfic 1</w:instrText>
      </w:r>
      <w:r w:rsidR="000A7E6B">
        <w:instrText xml:space="preserve">" \b \i </w:instrText>
      </w:r>
      <w:r w:rsidR="000A7E6B">
        <w:rPr>
          <w:rFonts w:ascii="Arial" w:hAnsi="Arial" w:cs="Arial"/>
          <w:b/>
          <w:bCs/>
          <w:sz w:val="24"/>
          <w:szCs w:val="24"/>
        </w:rPr>
        <w:fldChar w:fldCharType="end"/>
      </w:r>
      <w:r w:rsidR="00B510D0" w:rsidRPr="00762A37">
        <w:rPr>
          <w:rFonts w:ascii="Arial" w:hAnsi="Arial" w:cs="Arial"/>
          <w:sz w:val="24"/>
          <w:szCs w:val="24"/>
        </w:rPr>
        <w:t>)</w:t>
      </w:r>
      <w:r w:rsidRPr="00762A37">
        <w:rPr>
          <w:rFonts w:ascii="Arial" w:hAnsi="Arial" w:cs="Arial"/>
          <w:sz w:val="24"/>
          <w:szCs w:val="24"/>
        </w:rPr>
        <w:t xml:space="preserve">, Twitter és la quarta xarxa social més important a l’Estat espanyol darrera d’Instagram, </w:t>
      </w:r>
      <w:proofErr w:type="spellStart"/>
      <w:r w:rsidRPr="00762A37">
        <w:rPr>
          <w:rFonts w:ascii="Arial" w:hAnsi="Arial" w:cs="Arial"/>
          <w:sz w:val="24"/>
          <w:szCs w:val="24"/>
        </w:rPr>
        <w:t>Youtube</w:t>
      </w:r>
      <w:proofErr w:type="spellEnd"/>
      <w:r w:rsidRPr="00762A37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762A37">
        <w:rPr>
          <w:rFonts w:ascii="Arial" w:hAnsi="Arial" w:cs="Arial"/>
          <w:sz w:val="24"/>
          <w:szCs w:val="24"/>
        </w:rPr>
        <w:t>Facebook</w:t>
      </w:r>
      <w:proofErr w:type="spellEnd"/>
      <w:r w:rsidRPr="00762A37">
        <w:rPr>
          <w:rFonts w:ascii="Arial" w:hAnsi="Arial" w:cs="Arial"/>
          <w:sz w:val="24"/>
          <w:szCs w:val="24"/>
        </w:rPr>
        <w:t xml:space="preserve">. Això vol dir que el 43% dels espanyols/es, </w:t>
      </w:r>
      <w:r w:rsidR="00E46DDA" w:rsidRPr="00762A37">
        <w:rPr>
          <w:rFonts w:ascii="Arial" w:hAnsi="Arial" w:cs="Arial"/>
          <w:sz w:val="24"/>
          <w:szCs w:val="24"/>
        </w:rPr>
        <w:t xml:space="preserve">més </w:t>
      </w:r>
      <w:r w:rsidRPr="00762A37">
        <w:rPr>
          <w:rFonts w:ascii="Arial" w:hAnsi="Arial" w:cs="Arial"/>
          <w:sz w:val="24"/>
          <w:szCs w:val="24"/>
        </w:rPr>
        <w:t>de 20 milions de persones</w:t>
      </w:r>
      <w:r w:rsidR="00C811BF" w:rsidRPr="00762A37">
        <w:rPr>
          <w:rFonts w:ascii="Arial" w:hAnsi="Arial" w:cs="Arial"/>
          <w:sz w:val="24"/>
          <w:szCs w:val="24"/>
        </w:rPr>
        <w:t>,</w:t>
      </w:r>
      <w:r w:rsidRPr="00762A37">
        <w:rPr>
          <w:rFonts w:ascii="Arial" w:hAnsi="Arial" w:cs="Arial"/>
          <w:sz w:val="24"/>
          <w:szCs w:val="24"/>
        </w:rPr>
        <w:t xml:space="preserve"> </w:t>
      </w:r>
      <w:r w:rsidR="00C811BF" w:rsidRPr="00762A37">
        <w:rPr>
          <w:rFonts w:ascii="Arial" w:hAnsi="Arial" w:cs="Arial"/>
          <w:sz w:val="24"/>
          <w:szCs w:val="24"/>
        </w:rPr>
        <w:t>segons les dades demogràfiques de l’INE,</w:t>
      </w:r>
      <w:r w:rsidR="004E117F">
        <w:rPr>
          <w:rFonts w:ascii="Arial" w:hAnsi="Arial" w:cs="Arial"/>
          <w:sz w:val="24"/>
          <w:szCs w:val="24"/>
        </w:rPr>
        <w:t xml:space="preserve"> </w:t>
      </w:r>
      <w:r w:rsidRPr="00762A37">
        <w:rPr>
          <w:rFonts w:ascii="Arial" w:hAnsi="Arial" w:cs="Arial"/>
          <w:sz w:val="24"/>
          <w:szCs w:val="24"/>
        </w:rPr>
        <w:t>tenen un compte de Twitter a Espanya.</w:t>
      </w:r>
      <w:r w:rsidR="009A2976" w:rsidRPr="00762A37">
        <w:rPr>
          <w:rFonts w:ascii="Arial" w:hAnsi="Arial" w:cs="Arial"/>
          <w:sz w:val="24"/>
          <w:szCs w:val="24"/>
        </w:rPr>
        <w:t xml:space="preserve"> L’ús d’aquesta xarxa social va créixer un 14% els dos últims anys.</w:t>
      </w:r>
    </w:p>
    <w:p w14:paraId="02BBEB9B" w14:textId="6D5E1726" w:rsidR="00540A78" w:rsidRPr="00762A37" w:rsidRDefault="00540A78" w:rsidP="009A2976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762A37">
        <w:rPr>
          <w:rFonts w:ascii="Arial" w:hAnsi="Arial" w:cs="Arial"/>
          <w:b/>
          <w:bCs/>
          <w:sz w:val="24"/>
          <w:szCs w:val="24"/>
        </w:rPr>
        <w:t>Perfil demogràfic</w:t>
      </w:r>
    </w:p>
    <w:p w14:paraId="1F9A2FCA" w14:textId="618B8158" w:rsidR="009A2976" w:rsidRPr="00762A37" w:rsidRDefault="009A2976" w:rsidP="009A2976">
      <w:pPr>
        <w:jc w:val="both"/>
        <w:rPr>
          <w:rFonts w:ascii="Arial" w:hAnsi="Arial" w:cs="Arial"/>
          <w:sz w:val="24"/>
          <w:szCs w:val="24"/>
        </w:rPr>
      </w:pPr>
      <w:r w:rsidRPr="00762A37">
        <w:rPr>
          <w:rFonts w:ascii="Arial" w:hAnsi="Arial" w:cs="Arial"/>
          <w:sz w:val="24"/>
          <w:szCs w:val="24"/>
        </w:rPr>
        <w:t>El 53% dels usuaris de Twitter són homes</w:t>
      </w:r>
      <w:r w:rsidR="0065580F" w:rsidRPr="00762A37">
        <w:rPr>
          <w:rFonts w:ascii="Arial" w:hAnsi="Arial" w:cs="Arial"/>
          <w:sz w:val="24"/>
          <w:szCs w:val="24"/>
        </w:rPr>
        <w:t xml:space="preserve"> i e</w:t>
      </w:r>
      <w:r w:rsidRPr="00762A37">
        <w:rPr>
          <w:rFonts w:ascii="Arial" w:hAnsi="Arial" w:cs="Arial"/>
          <w:sz w:val="24"/>
          <w:szCs w:val="24"/>
        </w:rPr>
        <w:t>l 36% tenen uns ingressos mitjans</w:t>
      </w:r>
      <w:r w:rsidR="0065580F" w:rsidRPr="00762A37">
        <w:rPr>
          <w:rFonts w:ascii="Arial" w:hAnsi="Arial" w:cs="Arial"/>
          <w:sz w:val="24"/>
          <w:szCs w:val="24"/>
        </w:rPr>
        <w:t>. Cal destacar que un 70% dels usuaris d’aquesta xarxa social tenen ingressos mitjans i alts. Aquesta és una dada important de cara a buscar persones amb un poder adquisitiu elevat</w:t>
      </w:r>
      <w:r w:rsidR="004E117F">
        <w:rPr>
          <w:rFonts w:ascii="Arial" w:hAnsi="Arial" w:cs="Arial"/>
          <w:sz w:val="24"/>
          <w:szCs w:val="24"/>
        </w:rPr>
        <w:t xml:space="preserve"> (</w:t>
      </w:r>
      <w:r w:rsidR="00C54002">
        <w:rPr>
          <w:rFonts w:ascii="Arial" w:hAnsi="Arial" w:cs="Arial"/>
          <w:b/>
          <w:bCs/>
          <w:sz w:val="24"/>
          <w:szCs w:val="24"/>
        </w:rPr>
        <w:fldChar w:fldCharType="begin"/>
      </w:r>
      <w:r w:rsidR="00C54002">
        <w:rPr>
          <w:rFonts w:ascii="Arial" w:hAnsi="Arial" w:cs="Arial"/>
          <w:sz w:val="24"/>
          <w:szCs w:val="24"/>
        </w:rPr>
        <w:instrText xml:space="preserve"> REF Gràfic2 \h </w:instrText>
      </w:r>
      <w:r w:rsidR="00C54002">
        <w:rPr>
          <w:rFonts w:ascii="Arial" w:hAnsi="Arial" w:cs="Arial"/>
          <w:b/>
          <w:bCs/>
          <w:sz w:val="24"/>
          <w:szCs w:val="24"/>
        </w:rPr>
      </w:r>
      <w:r w:rsidR="00C54002">
        <w:rPr>
          <w:rFonts w:ascii="Arial" w:hAnsi="Arial" w:cs="Arial"/>
          <w:b/>
          <w:bCs/>
          <w:sz w:val="24"/>
          <w:szCs w:val="24"/>
        </w:rPr>
        <w:fldChar w:fldCharType="separate"/>
      </w:r>
      <w:r w:rsidR="00C54002">
        <w:rPr>
          <w:rFonts w:ascii="Arial" w:hAnsi="Arial" w:cs="Arial"/>
          <w:b/>
          <w:bCs/>
          <w:sz w:val="24"/>
          <w:szCs w:val="24"/>
        </w:rPr>
        <w:t>Gràfic 2</w:t>
      </w:r>
      <w:r w:rsidR="00C54002">
        <w:rPr>
          <w:rFonts w:ascii="Arial" w:hAnsi="Arial" w:cs="Arial"/>
          <w:b/>
          <w:bCs/>
          <w:sz w:val="24"/>
          <w:szCs w:val="24"/>
        </w:rPr>
        <w:fldChar w:fldCharType="end"/>
      </w:r>
      <w:r w:rsidR="004E117F">
        <w:rPr>
          <w:rFonts w:ascii="Arial" w:hAnsi="Arial" w:cs="Arial"/>
          <w:sz w:val="24"/>
          <w:szCs w:val="24"/>
        </w:rPr>
        <w:t>).</w:t>
      </w:r>
    </w:p>
    <w:p w14:paraId="45597511" w14:textId="4444EED9" w:rsidR="00934CE1" w:rsidRDefault="0065580F" w:rsidP="00750944">
      <w:pPr>
        <w:jc w:val="both"/>
        <w:rPr>
          <w:rFonts w:ascii="Arial" w:hAnsi="Arial" w:cs="Arial"/>
          <w:sz w:val="24"/>
          <w:szCs w:val="24"/>
        </w:rPr>
      </w:pPr>
      <w:r w:rsidRPr="00762A37">
        <w:rPr>
          <w:rFonts w:ascii="Arial" w:hAnsi="Arial" w:cs="Arial"/>
          <w:sz w:val="24"/>
          <w:szCs w:val="24"/>
        </w:rPr>
        <w:t>El 35% viuen a grans ciutats contra un 8% que viuen a zones rurals.</w:t>
      </w:r>
      <w:r w:rsidR="00731E29" w:rsidRPr="00762A37">
        <w:rPr>
          <w:rFonts w:ascii="Arial" w:hAnsi="Arial" w:cs="Arial"/>
          <w:sz w:val="24"/>
          <w:szCs w:val="24"/>
        </w:rPr>
        <w:t xml:space="preserve"> </w:t>
      </w:r>
      <w:r w:rsidR="00750944" w:rsidRPr="00762A37">
        <w:rPr>
          <w:rFonts w:ascii="Arial" w:hAnsi="Arial" w:cs="Arial"/>
          <w:sz w:val="24"/>
          <w:szCs w:val="24"/>
        </w:rPr>
        <w:t>També consumeixen amb relativa freqüència mitjans tradicionals, com televisió i cinema.</w:t>
      </w:r>
      <w:r w:rsidR="00731E29" w:rsidRPr="00762A37">
        <w:rPr>
          <w:rFonts w:ascii="Arial" w:hAnsi="Arial" w:cs="Arial"/>
          <w:sz w:val="24"/>
          <w:szCs w:val="24"/>
        </w:rPr>
        <w:t xml:space="preserve"> Aquesta última dada és de rellevància en plantejar una campanya publicitària en diferents suports, sabent que es pot fer arribar el mateix missatge per diferents mitjans al mateix </w:t>
      </w:r>
      <w:r w:rsidR="00731E29" w:rsidRPr="00762A37">
        <w:rPr>
          <w:rFonts w:ascii="Arial" w:hAnsi="Arial" w:cs="Arial"/>
          <w:b/>
          <w:bCs/>
          <w:i/>
          <w:iCs/>
          <w:sz w:val="24"/>
          <w:szCs w:val="24"/>
        </w:rPr>
        <w:t>target</w:t>
      </w:r>
      <w:r w:rsidR="00731E29" w:rsidRPr="00762A37">
        <w:rPr>
          <w:rFonts w:ascii="Arial" w:hAnsi="Arial" w:cs="Arial"/>
          <w:sz w:val="24"/>
          <w:szCs w:val="24"/>
        </w:rPr>
        <w:t>.</w:t>
      </w:r>
    </w:p>
    <w:p w14:paraId="470E74C9" w14:textId="46714299" w:rsidR="0035070A" w:rsidRPr="00762A37" w:rsidRDefault="0035070A" w:rsidP="0035070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Twitter, e</w:t>
      </w:r>
      <w:r w:rsidRPr="00762A37">
        <w:rPr>
          <w:rFonts w:ascii="Arial" w:hAnsi="Arial" w:cs="Arial"/>
          <w:sz w:val="24"/>
          <w:szCs w:val="24"/>
        </w:rPr>
        <w:t>ls usuaris de marca son relativament més joves (un 28% tenen entre 18 i 29 anys) que els usuaris generals (21% en la mateixa franja d’edat)</w:t>
      </w:r>
      <w:r>
        <w:rPr>
          <w:rFonts w:ascii="Arial" w:hAnsi="Arial" w:cs="Arial"/>
          <w:sz w:val="24"/>
          <w:szCs w:val="24"/>
        </w:rPr>
        <w:t xml:space="preserve"> Mirar </w:t>
      </w:r>
      <w:r w:rsidR="00C54002">
        <w:rPr>
          <w:rFonts w:ascii="Arial" w:hAnsi="Arial" w:cs="Arial"/>
          <w:b/>
          <w:bCs/>
          <w:sz w:val="24"/>
          <w:szCs w:val="24"/>
        </w:rPr>
        <w:fldChar w:fldCharType="begin"/>
      </w:r>
      <w:r w:rsidR="00C54002">
        <w:rPr>
          <w:rFonts w:ascii="Arial" w:hAnsi="Arial" w:cs="Arial"/>
          <w:sz w:val="24"/>
          <w:szCs w:val="24"/>
        </w:rPr>
        <w:instrText xml:space="preserve"> REF Gràfic3 \h </w:instrText>
      </w:r>
      <w:r w:rsidR="00C54002">
        <w:rPr>
          <w:rFonts w:ascii="Arial" w:hAnsi="Arial" w:cs="Arial"/>
          <w:b/>
          <w:bCs/>
          <w:sz w:val="24"/>
          <w:szCs w:val="24"/>
        </w:rPr>
      </w:r>
      <w:r w:rsidR="00C54002">
        <w:rPr>
          <w:rFonts w:ascii="Arial" w:hAnsi="Arial" w:cs="Arial"/>
          <w:b/>
          <w:bCs/>
          <w:sz w:val="24"/>
          <w:szCs w:val="24"/>
        </w:rPr>
        <w:fldChar w:fldCharType="separate"/>
      </w:r>
      <w:r w:rsidR="00C54002">
        <w:rPr>
          <w:rFonts w:ascii="Arial" w:hAnsi="Arial" w:cs="Arial"/>
          <w:b/>
          <w:bCs/>
          <w:sz w:val="24"/>
          <w:szCs w:val="24"/>
        </w:rPr>
        <w:t>Gràfic 3</w:t>
      </w:r>
      <w:r w:rsidR="00C54002">
        <w:rPr>
          <w:rFonts w:ascii="Arial" w:hAnsi="Arial" w:cs="Arial"/>
          <w:b/>
          <w:bCs/>
          <w:sz w:val="24"/>
          <w:szCs w:val="24"/>
        </w:rPr>
        <w:fldChar w:fldCharType="end"/>
      </w:r>
      <w:r>
        <w:rPr>
          <w:rFonts w:ascii="Arial" w:hAnsi="Arial" w:cs="Arial"/>
          <w:sz w:val="24"/>
          <w:szCs w:val="24"/>
        </w:rPr>
        <w:t>.</w:t>
      </w:r>
      <w:r w:rsidRPr="00762A37">
        <w:rPr>
          <w:rFonts w:ascii="Arial" w:hAnsi="Arial" w:cs="Arial"/>
          <w:sz w:val="24"/>
          <w:szCs w:val="24"/>
        </w:rPr>
        <w:t xml:space="preserve"> Dels usuaris de marca, un 53% son homes contra un 49% dels usuaris generals. </w:t>
      </w:r>
    </w:p>
    <w:p w14:paraId="238BD8F2" w14:textId="5114AF99" w:rsidR="0035070A" w:rsidRPr="00762A37" w:rsidRDefault="0035070A" w:rsidP="00750944">
      <w:pPr>
        <w:jc w:val="both"/>
        <w:rPr>
          <w:rFonts w:ascii="Arial" w:hAnsi="Arial" w:cs="Arial"/>
          <w:sz w:val="24"/>
          <w:szCs w:val="24"/>
        </w:rPr>
      </w:pPr>
      <w:r w:rsidRPr="00762A37">
        <w:rPr>
          <w:rFonts w:ascii="Arial" w:hAnsi="Arial" w:cs="Arial"/>
          <w:sz w:val="24"/>
          <w:szCs w:val="24"/>
        </w:rPr>
        <w:t>Una proporció relativament alta d'usuaris de Twitter</w:t>
      </w:r>
      <w:r>
        <w:rPr>
          <w:rFonts w:ascii="Arial" w:hAnsi="Arial" w:cs="Arial"/>
          <w:sz w:val="24"/>
          <w:szCs w:val="24"/>
        </w:rPr>
        <w:t>, més d’un 30%,</w:t>
      </w:r>
      <w:r w:rsidRPr="00762A37">
        <w:rPr>
          <w:rFonts w:ascii="Arial" w:hAnsi="Arial" w:cs="Arial"/>
          <w:sz w:val="24"/>
          <w:szCs w:val="24"/>
        </w:rPr>
        <w:t xml:space="preserve"> tenen un títol universitari</w:t>
      </w:r>
      <w:r>
        <w:rPr>
          <w:rFonts w:ascii="Arial" w:hAnsi="Arial" w:cs="Arial"/>
          <w:sz w:val="24"/>
          <w:szCs w:val="24"/>
        </w:rPr>
        <w:t xml:space="preserve"> (</w:t>
      </w:r>
      <w:r w:rsidR="00C54002">
        <w:rPr>
          <w:rFonts w:ascii="Arial" w:hAnsi="Arial" w:cs="Arial"/>
          <w:b/>
          <w:bCs/>
          <w:sz w:val="24"/>
          <w:szCs w:val="24"/>
        </w:rPr>
        <w:fldChar w:fldCharType="begin"/>
      </w:r>
      <w:r w:rsidR="00C54002">
        <w:rPr>
          <w:rFonts w:ascii="Arial" w:hAnsi="Arial" w:cs="Arial"/>
          <w:sz w:val="24"/>
          <w:szCs w:val="24"/>
        </w:rPr>
        <w:instrText xml:space="preserve"> REF Gràfic4 \h </w:instrText>
      </w:r>
      <w:r w:rsidR="00C54002">
        <w:rPr>
          <w:rFonts w:ascii="Arial" w:hAnsi="Arial" w:cs="Arial"/>
          <w:b/>
          <w:bCs/>
          <w:sz w:val="24"/>
          <w:szCs w:val="24"/>
        </w:rPr>
      </w:r>
      <w:r w:rsidR="00C54002">
        <w:rPr>
          <w:rFonts w:ascii="Arial" w:hAnsi="Arial" w:cs="Arial"/>
          <w:b/>
          <w:bCs/>
          <w:sz w:val="24"/>
          <w:szCs w:val="24"/>
        </w:rPr>
        <w:fldChar w:fldCharType="separate"/>
      </w:r>
      <w:r w:rsidR="00C54002" w:rsidRPr="00652063">
        <w:rPr>
          <w:rFonts w:ascii="Arial" w:hAnsi="Arial" w:cs="Arial"/>
          <w:b/>
          <w:bCs/>
          <w:sz w:val="24"/>
          <w:szCs w:val="24"/>
        </w:rPr>
        <w:t xml:space="preserve">Gràfic </w:t>
      </w:r>
      <w:r w:rsidR="00C54002">
        <w:rPr>
          <w:rFonts w:ascii="Arial" w:hAnsi="Arial" w:cs="Arial"/>
          <w:b/>
          <w:bCs/>
          <w:sz w:val="24"/>
          <w:szCs w:val="24"/>
        </w:rPr>
        <w:t>4</w:t>
      </w:r>
      <w:r w:rsidR="00C54002">
        <w:rPr>
          <w:rFonts w:ascii="Arial" w:hAnsi="Arial" w:cs="Arial"/>
          <w:b/>
          <w:bCs/>
          <w:sz w:val="24"/>
          <w:szCs w:val="24"/>
        </w:rPr>
        <w:fldChar w:fldCharType="end"/>
      </w:r>
      <w:r>
        <w:rPr>
          <w:rFonts w:ascii="Arial" w:hAnsi="Arial" w:cs="Arial"/>
          <w:sz w:val="24"/>
          <w:szCs w:val="24"/>
        </w:rPr>
        <w:t>).</w:t>
      </w:r>
    </w:p>
    <w:p w14:paraId="038A1402" w14:textId="77777777" w:rsidR="0035070A" w:rsidRDefault="0035070A" w:rsidP="00540A78">
      <w:pPr>
        <w:rPr>
          <w:rFonts w:ascii="Arial" w:hAnsi="Arial" w:cs="Arial"/>
          <w:b/>
          <w:bCs/>
          <w:sz w:val="24"/>
          <w:szCs w:val="24"/>
        </w:rPr>
      </w:pPr>
    </w:p>
    <w:p w14:paraId="1A4C06F1" w14:textId="364155EC" w:rsidR="00CC05D6" w:rsidRPr="00762A37" w:rsidRDefault="00CC05D6" w:rsidP="00540A78">
      <w:pPr>
        <w:rPr>
          <w:rFonts w:ascii="Arial" w:hAnsi="Arial" w:cs="Arial"/>
          <w:b/>
          <w:bCs/>
          <w:sz w:val="24"/>
          <w:szCs w:val="24"/>
        </w:rPr>
      </w:pPr>
      <w:r w:rsidRPr="00762A37">
        <w:rPr>
          <w:rFonts w:ascii="Arial" w:hAnsi="Arial" w:cs="Arial"/>
          <w:b/>
          <w:bCs/>
          <w:sz w:val="24"/>
          <w:szCs w:val="24"/>
        </w:rPr>
        <w:t>Freqüència</w:t>
      </w:r>
    </w:p>
    <w:p w14:paraId="203062A9" w14:textId="4B666D55" w:rsidR="00F86666" w:rsidRPr="00762A37" w:rsidRDefault="00CC05D6" w:rsidP="00F86666">
      <w:pPr>
        <w:jc w:val="both"/>
        <w:rPr>
          <w:rFonts w:ascii="Arial" w:hAnsi="Arial" w:cs="Arial"/>
          <w:sz w:val="24"/>
          <w:szCs w:val="24"/>
        </w:rPr>
      </w:pPr>
      <w:r w:rsidRPr="00762A37">
        <w:rPr>
          <w:rFonts w:ascii="Arial" w:hAnsi="Arial" w:cs="Arial"/>
          <w:sz w:val="24"/>
          <w:szCs w:val="24"/>
        </w:rPr>
        <w:t>El 79% dels usuaris de Twitter estan a les xarxes socials diàriament</w:t>
      </w:r>
      <w:r w:rsidR="00652063">
        <w:rPr>
          <w:rFonts w:ascii="Arial" w:hAnsi="Arial" w:cs="Arial"/>
          <w:sz w:val="24"/>
          <w:szCs w:val="24"/>
        </w:rPr>
        <w:t xml:space="preserve"> i m</w:t>
      </w:r>
      <w:r w:rsidR="00F86666" w:rsidRPr="00762A37">
        <w:rPr>
          <w:rFonts w:ascii="Arial" w:hAnsi="Arial" w:cs="Arial"/>
          <w:sz w:val="24"/>
          <w:szCs w:val="24"/>
        </w:rPr>
        <w:t xml:space="preserve">és del 50% solen demanar menjar a domicili o fan reserves de restaurants via online. </w:t>
      </w:r>
      <w:r w:rsidR="00652063">
        <w:rPr>
          <w:rFonts w:ascii="Arial" w:hAnsi="Arial" w:cs="Arial"/>
          <w:sz w:val="24"/>
          <w:szCs w:val="24"/>
        </w:rPr>
        <w:t xml:space="preserve">Més que per a un determinat tipus d’empresa com restaurants o serveis de repartiment, aquesta dada pot servir per conèixer els </w:t>
      </w:r>
      <w:r w:rsidR="00652063" w:rsidRPr="00652063">
        <w:rPr>
          <w:rFonts w:ascii="Arial" w:hAnsi="Arial" w:cs="Arial"/>
          <w:i/>
          <w:iCs/>
          <w:sz w:val="24"/>
          <w:szCs w:val="24"/>
        </w:rPr>
        <w:t>idioms of practice</w:t>
      </w:r>
      <w:r w:rsidR="00652063">
        <w:rPr>
          <w:rFonts w:ascii="Arial" w:hAnsi="Arial" w:cs="Arial"/>
          <w:sz w:val="24"/>
          <w:szCs w:val="24"/>
        </w:rPr>
        <w:t xml:space="preserve"> dels usuaris de Twitter que es presenten com a persones que consumeixen serveis d’oci a través d’Internet, m</w:t>
      </w:r>
      <w:r w:rsidR="00F86666" w:rsidRPr="00762A37">
        <w:rPr>
          <w:rFonts w:ascii="Arial" w:hAnsi="Arial" w:cs="Arial"/>
          <w:sz w:val="24"/>
          <w:szCs w:val="24"/>
        </w:rPr>
        <w:t>és encara sabent que un percentatge elevat d’usuaris d’aquesta xarxa s’hi connecten diàriament.</w:t>
      </w:r>
    </w:p>
    <w:p w14:paraId="12CE5869" w14:textId="77777777" w:rsidR="0035070A" w:rsidRPr="00762A37" w:rsidRDefault="0035070A" w:rsidP="008717B6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762A37">
        <w:rPr>
          <w:rFonts w:ascii="Arial" w:hAnsi="Arial" w:cs="Arial"/>
          <w:b/>
          <w:bCs/>
          <w:sz w:val="24"/>
          <w:szCs w:val="24"/>
        </w:rPr>
        <w:t>Estil de vida</w:t>
      </w:r>
    </w:p>
    <w:p w14:paraId="45FFFADA" w14:textId="77777777" w:rsidR="0035070A" w:rsidRDefault="0035070A" w:rsidP="008717B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Aquest apartat permet conèixer com viuen els usuaris de Twitter per tal de poder definir millor els seus interessos de consum.</w:t>
      </w:r>
    </w:p>
    <w:p w14:paraId="221E0A00" w14:textId="0D1B239D" w:rsidR="0035070A" w:rsidRDefault="0035070A" w:rsidP="008717B6">
      <w:pPr>
        <w:jc w:val="both"/>
        <w:rPr>
          <w:rFonts w:ascii="Arial" w:hAnsi="Arial" w:cs="Arial"/>
          <w:sz w:val="24"/>
          <w:szCs w:val="24"/>
        </w:rPr>
      </w:pPr>
      <w:r w:rsidRPr="00762A37">
        <w:rPr>
          <w:rFonts w:ascii="Arial" w:hAnsi="Arial" w:cs="Arial"/>
          <w:sz w:val="24"/>
          <w:szCs w:val="24"/>
        </w:rPr>
        <w:t>Més de la meitat dels usuaris/es prioritzen una vida honesta i respectable o tenir relacions felices que tenir èxit o les tradicions</w:t>
      </w:r>
      <w:r>
        <w:rPr>
          <w:rFonts w:ascii="Arial" w:hAnsi="Arial" w:cs="Arial"/>
          <w:sz w:val="24"/>
          <w:szCs w:val="24"/>
        </w:rPr>
        <w:t xml:space="preserve"> (</w:t>
      </w:r>
      <w:r w:rsidR="00C54002">
        <w:rPr>
          <w:rFonts w:ascii="Arial" w:hAnsi="Arial" w:cs="Arial"/>
          <w:b/>
          <w:bCs/>
          <w:sz w:val="24"/>
          <w:szCs w:val="24"/>
        </w:rPr>
        <w:fldChar w:fldCharType="begin"/>
      </w:r>
      <w:r w:rsidR="00C54002">
        <w:rPr>
          <w:rFonts w:ascii="Arial" w:hAnsi="Arial" w:cs="Arial"/>
          <w:sz w:val="24"/>
          <w:szCs w:val="24"/>
        </w:rPr>
        <w:instrText xml:space="preserve"> REF Gràfic5 \h </w:instrText>
      </w:r>
      <w:r w:rsidR="00C54002">
        <w:rPr>
          <w:rFonts w:ascii="Arial" w:hAnsi="Arial" w:cs="Arial"/>
          <w:b/>
          <w:bCs/>
          <w:sz w:val="24"/>
          <w:szCs w:val="24"/>
        </w:rPr>
      </w:r>
      <w:r w:rsidR="00C54002">
        <w:rPr>
          <w:rFonts w:ascii="Arial" w:hAnsi="Arial" w:cs="Arial"/>
          <w:b/>
          <w:bCs/>
          <w:sz w:val="24"/>
          <w:szCs w:val="24"/>
        </w:rPr>
        <w:fldChar w:fldCharType="separate"/>
      </w:r>
      <w:r w:rsidR="00C54002">
        <w:rPr>
          <w:rFonts w:ascii="Arial" w:hAnsi="Arial" w:cs="Arial"/>
          <w:b/>
          <w:bCs/>
          <w:sz w:val="24"/>
          <w:szCs w:val="24"/>
        </w:rPr>
        <w:t>Gràfic 5</w:t>
      </w:r>
      <w:r w:rsidR="00C54002">
        <w:rPr>
          <w:rFonts w:ascii="Arial" w:hAnsi="Arial" w:cs="Arial"/>
          <w:b/>
          <w:bCs/>
          <w:sz w:val="24"/>
          <w:szCs w:val="24"/>
        </w:rPr>
        <w:fldChar w:fldCharType="end"/>
      </w:r>
      <w:r>
        <w:rPr>
          <w:rFonts w:ascii="Arial" w:hAnsi="Arial" w:cs="Arial"/>
          <w:sz w:val="24"/>
          <w:szCs w:val="24"/>
        </w:rPr>
        <w:t>)</w:t>
      </w:r>
      <w:r w:rsidRPr="00762A37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Pr="00762A37">
        <w:rPr>
          <w:rFonts w:ascii="Arial" w:hAnsi="Arial" w:cs="Arial"/>
          <w:sz w:val="24"/>
          <w:szCs w:val="24"/>
        </w:rPr>
        <w:t>La majoria dels usuaris d’aquesta xarxa social viuen en parella i tenen fills/es</w:t>
      </w:r>
      <w:r>
        <w:rPr>
          <w:rFonts w:ascii="Arial" w:hAnsi="Arial" w:cs="Arial"/>
          <w:sz w:val="24"/>
          <w:szCs w:val="24"/>
        </w:rPr>
        <w:t xml:space="preserve"> (</w:t>
      </w:r>
      <w:r w:rsidR="00AF44B7">
        <w:rPr>
          <w:rFonts w:ascii="Arial" w:hAnsi="Arial" w:cs="Arial"/>
          <w:b/>
          <w:bCs/>
          <w:sz w:val="24"/>
          <w:szCs w:val="24"/>
        </w:rPr>
        <w:fldChar w:fldCharType="begin"/>
      </w:r>
      <w:r w:rsidR="00AF44B7">
        <w:rPr>
          <w:rFonts w:ascii="Arial" w:hAnsi="Arial" w:cs="Arial"/>
          <w:sz w:val="24"/>
          <w:szCs w:val="24"/>
        </w:rPr>
        <w:instrText xml:space="preserve"> REF Gràfic6 \h </w:instrText>
      </w:r>
      <w:r w:rsidR="00AF44B7">
        <w:rPr>
          <w:rFonts w:ascii="Arial" w:hAnsi="Arial" w:cs="Arial"/>
          <w:b/>
          <w:bCs/>
          <w:sz w:val="24"/>
          <w:szCs w:val="24"/>
        </w:rPr>
      </w:r>
      <w:r w:rsidR="00AF44B7">
        <w:rPr>
          <w:rFonts w:ascii="Arial" w:hAnsi="Arial" w:cs="Arial"/>
          <w:b/>
          <w:bCs/>
          <w:sz w:val="24"/>
          <w:szCs w:val="24"/>
        </w:rPr>
        <w:fldChar w:fldCharType="separate"/>
      </w:r>
      <w:r w:rsidR="00AF44B7" w:rsidRPr="0035070A">
        <w:rPr>
          <w:rFonts w:ascii="Arial" w:hAnsi="Arial" w:cs="Arial"/>
          <w:b/>
          <w:bCs/>
          <w:sz w:val="24"/>
          <w:szCs w:val="24"/>
        </w:rPr>
        <w:t xml:space="preserve">Gràfic </w:t>
      </w:r>
      <w:r w:rsidR="00AF44B7">
        <w:rPr>
          <w:rFonts w:ascii="Arial" w:hAnsi="Arial" w:cs="Arial"/>
          <w:b/>
          <w:bCs/>
          <w:sz w:val="24"/>
          <w:szCs w:val="24"/>
        </w:rPr>
        <w:t>6</w:t>
      </w:r>
      <w:r w:rsidR="00AF44B7">
        <w:rPr>
          <w:rFonts w:ascii="Arial" w:hAnsi="Arial" w:cs="Arial"/>
          <w:b/>
          <w:bCs/>
          <w:sz w:val="24"/>
          <w:szCs w:val="24"/>
        </w:rPr>
        <w:fldChar w:fldCharType="end"/>
      </w:r>
      <w:r w:rsidR="00C54002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>.</w:t>
      </w:r>
      <w:r w:rsidR="00C54002">
        <w:rPr>
          <w:rFonts w:ascii="Arial" w:hAnsi="Arial" w:cs="Arial"/>
          <w:sz w:val="24"/>
          <w:szCs w:val="24"/>
        </w:rPr>
        <w:t xml:space="preserve"> </w:t>
      </w:r>
      <w:r w:rsidRPr="00762A37">
        <w:rPr>
          <w:rFonts w:ascii="Arial" w:hAnsi="Arial" w:cs="Arial"/>
          <w:sz w:val="24"/>
          <w:szCs w:val="24"/>
        </w:rPr>
        <w:t>Un 11% es consideren part de la comunitat LGBTQ+.</w:t>
      </w:r>
    </w:p>
    <w:p w14:paraId="6861B0B5" w14:textId="0618CCF5" w:rsidR="0035070A" w:rsidRDefault="0035070A" w:rsidP="008717B6">
      <w:pPr>
        <w:jc w:val="both"/>
        <w:rPr>
          <w:rFonts w:ascii="Arial" w:hAnsi="Arial" w:cs="Arial"/>
          <w:sz w:val="24"/>
          <w:szCs w:val="24"/>
        </w:rPr>
      </w:pPr>
      <w:r w:rsidRPr="00762A37">
        <w:rPr>
          <w:rFonts w:ascii="Arial" w:hAnsi="Arial" w:cs="Arial"/>
          <w:sz w:val="24"/>
          <w:szCs w:val="24"/>
        </w:rPr>
        <w:t>Els interessos més destacats dels usuaris/es de Twitter son les pel·lícules, sèries, música, viatges que els esdeveniments polítics i socials o les finances</w:t>
      </w:r>
      <w:r>
        <w:rPr>
          <w:rFonts w:ascii="Arial" w:hAnsi="Arial" w:cs="Arial"/>
          <w:sz w:val="24"/>
          <w:szCs w:val="24"/>
        </w:rPr>
        <w:t xml:space="preserve"> (</w:t>
      </w:r>
      <w:r w:rsidR="00AF44B7">
        <w:rPr>
          <w:rFonts w:ascii="Arial" w:hAnsi="Arial" w:cs="Arial"/>
          <w:b/>
          <w:bCs/>
          <w:sz w:val="24"/>
          <w:szCs w:val="24"/>
        </w:rPr>
        <w:fldChar w:fldCharType="begin"/>
      </w:r>
      <w:r w:rsidR="00AF44B7">
        <w:rPr>
          <w:rFonts w:ascii="Arial" w:hAnsi="Arial" w:cs="Arial"/>
          <w:sz w:val="24"/>
          <w:szCs w:val="24"/>
        </w:rPr>
        <w:instrText xml:space="preserve"> REF Gràfic7 \h </w:instrText>
      </w:r>
      <w:r w:rsidR="00AF44B7">
        <w:rPr>
          <w:rFonts w:ascii="Arial" w:hAnsi="Arial" w:cs="Arial"/>
          <w:b/>
          <w:bCs/>
          <w:sz w:val="24"/>
          <w:szCs w:val="24"/>
        </w:rPr>
      </w:r>
      <w:r w:rsidR="00AF44B7">
        <w:rPr>
          <w:rFonts w:ascii="Arial" w:hAnsi="Arial" w:cs="Arial"/>
          <w:b/>
          <w:bCs/>
          <w:sz w:val="24"/>
          <w:szCs w:val="24"/>
        </w:rPr>
        <w:fldChar w:fldCharType="separate"/>
      </w:r>
      <w:r w:rsidR="00AF44B7">
        <w:rPr>
          <w:rFonts w:ascii="Arial" w:hAnsi="Arial" w:cs="Arial"/>
          <w:b/>
          <w:bCs/>
          <w:sz w:val="24"/>
          <w:szCs w:val="24"/>
        </w:rPr>
        <w:t>Gràfic 7</w:t>
      </w:r>
      <w:r w:rsidR="00AF44B7">
        <w:rPr>
          <w:rFonts w:ascii="Arial" w:hAnsi="Arial" w:cs="Arial"/>
          <w:b/>
          <w:bCs/>
          <w:sz w:val="24"/>
          <w:szCs w:val="24"/>
        </w:rPr>
        <w:fldChar w:fldCharType="end"/>
      </w:r>
      <w:r>
        <w:rPr>
          <w:rFonts w:ascii="Arial" w:hAnsi="Arial" w:cs="Arial"/>
          <w:sz w:val="24"/>
          <w:szCs w:val="24"/>
        </w:rPr>
        <w:t>).</w:t>
      </w:r>
    </w:p>
    <w:p w14:paraId="58E18AD8" w14:textId="05E44569" w:rsidR="0035070A" w:rsidRPr="00762A37" w:rsidRDefault="0035070A" w:rsidP="008717B6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762A37">
        <w:rPr>
          <w:rFonts w:ascii="Arial" w:hAnsi="Arial" w:cs="Arial"/>
          <w:b/>
          <w:bCs/>
          <w:sz w:val="24"/>
          <w:szCs w:val="24"/>
        </w:rPr>
        <w:t>Actituds de consumidor</w:t>
      </w:r>
    </w:p>
    <w:p w14:paraId="5F98598F" w14:textId="68DD1738" w:rsidR="0035070A" w:rsidRPr="00762A37" w:rsidRDefault="0035070A" w:rsidP="008717B6">
      <w:pPr>
        <w:jc w:val="both"/>
        <w:rPr>
          <w:rFonts w:ascii="Arial" w:hAnsi="Arial" w:cs="Arial"/>
          <w:sz w:val="24"/>
          <w:szCs w:val="24"/>
        </w:rPr>
      </w:pPr>
      <w:r w:rsidRPr="00762A37">
        <w:rPr>
          <w:rFonts w:ascii="Arial" w:hAnsi="Arial" w:cs="Arial"/>
          <w:sz w:val="24"/>
          <w:szCs w:val="24"/>
        </w:rPr>
        <w:t>Al 62% dels usuaris de Twitter no els importa la publicitat si els continguts no tenen cap cost</w:t>
      </w:r>
      <w:r w:rsidR="008717B6">
        <w:rPr>
          <w:rFonts w:ascii="Arial" w:hAnsi="Arial" w:cs="Arial"/>
          <w:sz w:val="24"/>
          <w:szCs w:val="24"/>
        </w:rPr>
        <w:t xml:space="preserve"> (</w:t>
      </w:r>
      <w:r w:rsidR="00C54002">
        <w:rPr>
          <w:rFonts w:ascii="Arial" w:hAnsi="Arial" w:cs="Arial"/>
          <w:b/>
          <w:bCs/>
          <w:sz w:val="24"/>
          <w:szCs w:val="24"/>
        </w:rPr>
        <w:fldChar w:fldCharType="begin"/>
      </w:r>
      <w:r w:rsidR="00C54002">
        <w:rPr>
          <w:rFonts w:ascii="Arial" w:hAnsi="Arial" w:cs="Arial"/>
          <w:sz w:val="24"/>
          <w:szCs w:val="24"/>
        </w:rPr>
        <w:instrText xml:space="preserve"> REF Gràfic8 \h </w:instrText>
      </w:r>
      <w:r w:rsidR="00C54002">
        <w:rPr>
          <w:rFonts w:ascii="Arial" w:hAnsi="Arial" w:cs="Arial"/>
          <w:b/>
          <w:bCs/>
          <w:sz w:val="24"/>
          <w:szCs w:val="24"/>
        </w:rPr>
      </w:r>
      <w:r w:rsidR="00C54002">
        <w:rPr>
          <w:rFonts w:ascii="Arial" w:hAnsi="Arial" w:cs="Arial"/>
          <w:b/>
          <w:bCs/>
          <w:sz w:val="24"/>
          <w:szCs w:val="24"/>
        </w:rPr>
        <w:fldChar w:fldCharType="separate"/>
      </w:r>
      <w:r w:rsidR="00C54002" w:rsidRPr="0035070A">
        <w:rPr>
          <w:rFonts w:ascii="Arial" w:hAnsi="Arial" w:cs="Arial"/>
          <w:b/>
          <w:bCs/>
          <w:sz w:val="24"/>
          <w:szCs w:val="24"/>
        </w:rPr>
        <w:t xml:space="preserve">Gràfic </w:t>
      </w:r>
      <w:r w:rsidR="00C54002">
        <w:rPr>
          <w:rFonts w:ascii="Arial" w:hAnsi="Arial" w:cs="Arial"/>
          <w:b/>
          <w:bCs/>
          <w:sz w:val="24"/>
          <w:szCs w:val="24"/>
        </w:rPr>
        <w:t>8</w:t>
      </w:r>
      <w:r w:rsidR="00C54002">
        <w:rPr>
          <w:rFonts w:ascii="Arial" w:hAnsi="Arial" w:cs="Arial"/>
          <w:b/>
          <w:bCs/>
          <w:sz w:val="24"/>
          <w:szCs w:val="24"/>
        </w:rPr>
        <w:fldChar w:fldCharType="end"/>
      </w:r>
      <w:r w:rsidR="008717B6">
        <w:rPr>
          <w:rFonts w:ascii="Arial" w:hAnsi="Arial" w:cs="Arial"/>
          <w:sz w:val="24"/>
          <w:szCs w:val="24"/>
        </w:rPr>
        <w:t>)</w:t>
      </w:r>
      <w:r w:rsidRPr="00762A37">
        <w:rPr>
          <w:rFonts w:ascii="Arial" w:hAnsi="Arial" w:cs="Arial"/>
          <w:sz w:val="24"/>
          <w:szCs w:val="24"/>
        </w:rPr>
        <w:t xml:space="preserve"> i el 17% son innovadors o usuaris de nous productes. Aquesta primera dada és important per a les empreses que volen engegar una campanya publicitària en aquesta xarxa social.</w:t>
      </w:r>
    </w:p>
    <w:p w14:paraId="72B09BA9" w14:textId="2092FA66" w:rsidR="0035070A" w:rsidRPr="00762A37" w:rsidRDefault="0035070A" w:rsidP="008717B6">
      <w:pPr>
        <w:jc w:val="both"/>
        <w:rPr>
          <w:rFonts w:ascii="Arial" w:hAnsi="Arial" w:cs="Arial"/>
          <w:sz w:val="24"/>
          <w:szCs w:val="24"/>
        </w:rPr>
      </w:pPr>
      <w:r w:rsidRPr="00762A37">
        <w:rPr>
          <w:rFonts w:ascii="Arial" w:hAnsi="Arial" w:cs="Arial"/>
          <w:sz w:val="24"/>
          <w:szCs w:val="24"/>
        </w:rPr>
        <w:t>Les seves principals preocupacions son l’atur, la situació econòmica, la salut i la seguretat social o el canvi climàtic. La majoria, un 40%</w:t>
      </w:r>
      <w:r w:rsidR="008717B6">
        <w:rPr>
          <w:rFonts w:ascii="Arial" w:hAnsi="Arial" w:cs="Arial"/>
          <w:sz w:val="24"/>
          <w:szCs w:val="24"/>
        </w:rPr>
        <w:t>,</w:t>
      </w:r>
      <w:r w:rsidRPr="00762A37">
        <w:rPr>
          <w:rFonts w:ascii="Arial" w:hAnsi="Arial" w:cs="Arial"/>
          <w:sz w:val="24"/>
          <w:szCs w:val="24"/>
        </w:rPr>
        <w:t xml:space="preserve"> tenen una tendència política d’esquerres contra un 26% de dretes.</w:t>
      </w:r>
    </w:p>
    <w:p w14:paraId="7C50A4FE" w14:textId="419CD5A6" w:rsidR="0035070A" w:rsidRPr="00762A37" w:rsidRDefault="0035070A" w:rsidP="008717B6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762A37">
        <w:rPr>
          <w:rFonts w:ascii="Arial" w:hAnsi="Arial" w:cs="Arial"/>
          <w:b/>
          <w:bCs/>
          <w:sz w:val="24"/>
          <w:szCs w:val="24"/>
        </w:rPr>
        <w:t>Punts de contacte de màrqueting</w:t>
      </w:r>
    </w:p>
    <w:p w14:paraId="0F38E726" w14:textId="7CA058F1" w:rsidR="008717B6" w:rsidRDefault="008717B6" w:rsidP="008717B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Les dades que mostrarem a continuació defineixen els </w:t>
      </w:r>
      <w:r w:rsidRPr="008717B6">
        <w:rPr>
          <w:rFonts w:ascii="Arial" w:hAnsi="Arial" w:cs="Arial"/>
          <w:i/>
          <w:iCs/>
          <w:sz w:val="24"/>
          <w:szCs w:val="24"/>
        </w:rPr>
        <w:t>idioms of practice</w:t>
      </w:r>
      <w:r>
        <w:rPr>
          <w:rFonts w:ascii="Arial" w:hAnsi="Arial" w:cs="Arial"/>
          <w:sz w:val="24"/>
          <w:szCs w:val="24"/>
        </w:rPr>
        <w:t xml:space="preserve"> dels usuaris d’aquesta xarxa social a través de les seves activitats dintre d’ella. Conèixer aquesta activitat es de gran importància per definir el tipus de contingut que es crearà com a marca.</w:t>
      </w:r>
    </w:p>
    <w:p w14:paraId="3CD69531" w14:textId="0DE880E6" w:rsidR="0035070A" w:rsidRPr="00762A37" w:rsidRDefault="0035070A" w:rsidP="008717B6">
      <w:pPr>
        <w:jc w:val="both"/>
        <w:rPr>
          <w:rFonts w:ascii="Arial" w:hAnsi="Arial" w:cs="Arial"/>
          <w:sz w:val="24"/>
          <w:szCs w:val="24"/>
        </w:rPr>
      </w:pPr>
      <w:r w:rsidRPr="00762A37">
        <w:rPr>
          <w:rFonts w:ascii="Arial" w:hAnsi="Arial" w:cs="Arial"/>
          <w:sz w:val="24"/>
          <w:szCs w:val="24"/>
        </w:rPr>
        <w:t>La gran majoria accedeixen a la xarxa social a través de el telèfon intel·ligent, seguida de la TV intel·ligent i l’ordinador portàtil</w:t>
      </w:r>
      <w:r w:rsidR="008717B6">
        <w:rPr>
          <w:rFonts w:ascii="Arial" w:hAnsi="Arial" w:cs="Arial"/>
          <w:sz w:val="24"/>
          <w:szCs w:val="24"/>
        </w:rPr>
        <w:t xml:space="preserve"> (</w:t>
      </w:r>
      <w:r w:rsidR="00AF44B7">
        <w:rPr>
          <w:rFonts w:ascii="Arial" w:hAnsi="Arial" w:cs="Arial"/>
          <w:b/>
          <w:bCs/>
          <w:sz w:val="24"/>
          <w:szCs w:val="24"/>
        </w:rPr>
        <w:fldChar w:fldCharType="begin"/>
      </w:r>
      <w:r w:rsidR="00AF44B7">
        <w:rPr>
          <w:rFonts w:ascii="Arial" w:hAnsi="Arial" w:cs="Arial"/>
          <w:sz w:val="24"/>
          <w:szCs w:val="24"/>
        </w:rPr>
        <w:instrText xml:space="preserve"> REF Gràfic9 \h </w:instrText>
      </w:r>
      <w:r w:rsidR="00AF44B7">
        <w:rPr>
          <w:rFonts w:ascii="Arial" w:hAnsi="Arial" w:cs="Arial"/>
          <w:b/>
          <w:bCs/>
          <w:sz w:val="24"/>
          <w:szCs w:val="24"/>
        </w:rPr>
      </w:r>
      <w:r w:rsidR="00AF44B7">
        <w:rPr>
          <w:rFonts w:ascii="Arial" w:hAnsi="Arial" w:cs="Arial"/>
          <w:b/>
          <w:bCs/>
          <w:sz w:val="24"/>
          <w:szCs w:val="24"/>
        </w:rPr>
        <w:fldChar w:fldCharType="separate"/>
      </w:r>
      <w:r w:rsidR="00AF44B7">
        <w:rPr>
          <w:rFonts w:ascii="Arial" w:hAnsi="Arial" w:cs="Arial"/>
          <w:b/>
          <w:bCs/>
          <w:sz w:val="24"/>
          <w:szCs w:val="24"/>
        </w:rPr>
        <w:t>Gràfic 9</w:t>
      </w:r>
      <w:r w:rsidR="00AF44B7">
        <w:rPr>
          <w:rFonts w:ascii="Arial" w:hAnsi="Arial" w:cs="Arial"/>
          <w:b/>
          <w:bCs/>
          <w:sz w:val="24"/>
          <w:szCs w:val="24"/>
        </w:rPr>
        <w:fldChar w:fldCharType="end"/>
      </w:r>
      <w:r w:rsidR="008717B6">
        <w:rPr>
          <w:rFonts w:ascii="Arial" w:hAnsi="Arial" w:cs="Arial"/>
          <w:sz w:val="24"/>
          <w:szCs w:val="24"/>
        </w:rPr>
        <w:t xml:space="preserve">). </w:t>
      </w:r>
      <w:r w:rsidRPr="00762A37">
        <w:rPr>
          <w:rFonts w:ascii="Arial" w:hAnsi="Arial" w:cs="Arial"/>
          <w:sz w:val="24"/>
          <w:szCs w:val="24"/>
        </w:rPr>
        <w:t>En comparació a d’altres xarxes socials, hi ha més usuaris/es de Twitter que hi accedeixen a través de consoles.</w:t>
      </w:r>
    </w:p>
    <w:p w14:paraId="0F264874" w14:textId="76A94C66" w:rsidR="0035070A" w:rsidRPr="00762A37" w:rsidRDefault="0035070A" w:rsidP="008717B6">
      <w:pPr>
        <w:jc w:val="both"/>
        <w:rPr>
          <w:rFonts w:ascii="Arial" w:hAnsi="Arial" w:cs="Arial"/>
          <w:sz w:val="24"/>
          <w:szCs w:val="24"/>
        </w:rPr>
      </w:pPr>
      <w:r w:rsidRPr="00762A37">
        <w:rPr>
          <w:rFonts w:ascii="Arial" w:hAnsi="Arial" w:cs="Arial"/>
          <w:sz w:val="24"/>
          <w:szCs w:val="24"/>
        </w:rPr>
        <w:t>Les tres principals activitats dels espanyols/es a Twitter son els “m’agrada”, “missatges privats” i “seguir noves persones”</w:t>
      </w:r>
      <w:r w:rsidR="008717B6">
        <w:rPr>
          <w:rFonts w:ascii="Arial" w:hAnsi="Arial" w:cs="Arial"/>
          <w:sz w:val="24"/>
          <w:szCs w:val="24"/>
        </w:rPr>
        <w:t xml:space="preserve"> (</w:t>
      </w:r>
      <w:r w:rsidR="00C54002">
        <w:rPr>
          <w:rFonts w:ascii="Arial" w:hAnsi="Arial" w:cs="Arial"/>
          <w:b/>
          <w:bCs/>
          <w:sz w:val="24"/>
          <w:szCs w:val="24"/>
        </w:rPr>
        <w:fldChar w:fldCharType="begin"/>
      </w:r>
      <w:r w:rsidR="00C54002">
        <w:rPr>
          <w:rFonts w:ascii="Arial" w:hAnsi="Arial" w:cs="Arial"/>
          <w:sz w:val="24"/>
          <w:szCs w:val="24"/>
        </w:rPr>
        <w:instrText xml:space="preserve"> REF Gràfic10 \h </w:instrText>
      </w:r>
      <w:r w:rsidR="00C54002">
        <w:rPr>
          <w:rFonts w:ascii="Arial" w:hAnsi="Arial" w:cs="Arial"/>
          <w:b/>
          <w:bCs/>
          <w:sz w:val="24"/>
          <w:szCs w:val="24"/>
        </w:rPr>
      </w:r>
      <w:r w:rsidR="00C54002">
        <w:rPr>
          <w:rFonts w:ascii="Arial" w:hAnsi="Arial" w:cs="Arial"/>
          <w:b/>
          <w:bCs/>
          <w:sz w:val="24"/>
          <w:szCs w:val="24"/>
        </w:rPr>
        <w:fldChar w:fldCharType="separate"/>
      </w:r>
      <w:r w:rsidR="00C54002" w:rsidRPr="008717B6">
        <w:rPr>
          <w:rFonts w:ascii="Arial" w:hAnsi="Arial" w:cs="Arial"/>
          <w:b/>
          <w:bCs/>
          <w:sz w:val="24"/>
          <w:szCs w:val="24"/>
        </w:rPr>
        <w:t xml:space="preserve">Gràfic </w:t>
      </w:r>
      <w:r w:rsidR="00C54002">
        <w:rPr>
          <w:rFonts w:ascii="Arial" w:hAnsi="Arial" w:cs="Arial"/>
          <w:b/>
          <w:bCs/>
          <w:sz w:val="24"/>
          <w:szCs w:val="24"/>
        </w:rPr>
        <w:t>10</w:t>
      </w:r>
      <w:r w:rsidR="00C54002">
        <w:rPr>
          <w:rFonts w:ascii="Arial" w:hAnsi="Arial" w:cs="Arial"/>
          <w:b/>
          <w:bCs/>
          <w:sz w:val="24"/>
          <w:szCs w:val="24"/>
        </w:rPr>
        <w:fldChar w:fldCharType="end"/>
      </w:r>
      <w:r w:rsidR="008717B6">
        <w:rPr>
          <w:rFonts w:ascii="Arial" w:hAnsi="Arial" w:cs="Arial"/>
          <w:sz w:val="24"/>
          <w:szCs w:val="24"/>
        </w:rPr>
        <w:t>)</w:t>
      </w:r>
      <w:r w:rsidRPr="00762A37">
        <w:rPr>
          <w:rFonts w:ascii="Arial" w:hAnsi="Arial" w:cs="Arial"/>
          <w:sz w:val="24"/>
          <w:szCs w:val="24"/>
        </w:rPr>
        <w:t>. En comparació a d’altres xarxes, en Twitter s’interactua més amb empreses.</w:t>
      </w:r>
      <w:r w:rsidR="008717B6">
        <w:rPr>
          <w:rFonts w:ascii="Arial" w:hAnsi="Arial" w:cs="Arial"/>
          <w:sz w:val="24"/>
          <w:szCs w:val="24"/>
        </w:rPr>
        <w:t xml:space="preserve"> Aquesta dada és fonamental per a la generació de </w:t>
      </w:r>
      <w:r w:rsidR="008717B6" w:rsidRPr="008717B6">
        <w:rPr>
          <w:rFonts w:ascii="Arial" w:hAnsi="Arial" w:cs="Arial"/>
          <w:i/>
          <w:iCs/>
          <w:sz w:val="24"/>
          <w:szCs w:val="24"/>
        </w:rPr>
        <w:t>branding</w:t>
      </w:r>
      <w:r w:rsidR="008717B6">
        <w:rPr>
          <w:rFonts w:ascii="Arial" w:hAnsi="Arial" w:cs="Arial"/>
          <w:sz w:val="24"/>
          <w:szCs w:val="24"/>
        </w:rPr>
        <w:t xml:space="preserve"> i d’activitats de fidelització.</w:t>
      </w:r>
    </w:p>
    <w:p w14:paraId="67A4A7BA" w14:textId="78BF6CEC" w:rsidR="0035070A" w:rsidRDefault="0035070A" w:rsidP="004E117F">
      <w:pPr>
        <w:jc w:val="both"/>
        <w:rPr>
          <w:rFonts w:ascii="Arial" w:hAnsi="Arial" w:cs="Arial"/>
          <w:sz w:val="24"/>
          <w:szCs w:val="24"/>
        </w:rPr>
      </w:pPr>
      <w:r w:rsidRPr="00762A37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6AEB5867" wp14:editId="61AB5B8E">
            <wp:simplePos x="0" y="0"/>
            <wp:positionH relativeFrom="margin">
              <wp:posOffset>-4062730</wp:posOffset>
            </wp:positionH>
            <wp:positionV relativeFrom="bottomMargin">
              <wp:align>top</wp:align>
            </wp:positionV>
            <wp:extent cx="5334000" cy="2705735"/>
            <wp:effectExtent l="0" t="0" r="0" b="0"/>
            <wp:wrapSquare wrapText="bothSides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4" t="31982" r="36501" b="14089"/>
                    <a:stretch/>
                  </pic:blipFill>
                  <pic:spPr bwMode="auto">
                    <a:xfrm>
                      <a:off x="0" y="0"/>
                      <a:ext cx="5334000" cy="2705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17B6">
        <w:rPr>
          <w:rFonts w:ascii="Arial" w:hAnsi="Arial" w:cs="Arial"/>
          <w:sz w:val="24"/>
          <w:szCs w:val="24"/>
        </w:rPr>
        <w:t>Finalment, una dada molt important extreta d’aquest informe és que e</w:t>
      </w:r>
      <w:r w:rsidRPr="00762A37">
        <w:rPr>
          <w:rFonts w:ascii="Arial" w:hAnsi="Arial" w:cs="Arial"/>
          <w:sz w:val="24"/>
          <w:szCs w:val="24"/>
        </w:rPr>
        <w:t>ls usuaris de Twitter recorden més els anuncis en comparació a els usuaris/es d’altres xarxes socials</w:t>
      </w:r>
      <w:r w:rsidR="004E117F">
        <w:rPr>
          <w:rFonts w:ascii="Arial" w:hAnsi="Arial" w:cs="Arial"/>
          <w:sz w:val="24"/>
          <w:szCs w:val="24"/>
        </w:rPr>
        <w:t xml:space="preserve"> (</w:t>
      </w:r>
      <w:r w:rsidR="00C54002">
        <w:rPr>
          <w:rFonts w:ascii="Arial" w:hAnsi="Arial" w:cs="Arial"/>
          <w:b/>
          <w:bCs/>
          <w:sz w:val="24"/>
          <w:szCs w:val="24"/>
        </w:rPr>
        <w:fldChar w:fldCharType="begin"/>
      </w:r>
      <w:r w:rsidR="00C54002">
        <w:rPr>
          <w:rFonts w:ascii="Arial" w:hAnsi="Arial" w:cs="Arial"/>
          <w:sz w:val="24"/>
          <w:szCs w:val="24"/>
        </w:rPr>
        <w:instrText xml:space="preserve"> REF Gràfic11 \h </w:instrText>
      </w:r>
      <w:r w:rsidR="00C54002">
        <w:rPr>
          <w:rFonts w:ascii="Arial" w:hAnsi="Arial" w:cs="Arial"/>
          <w:b/>
          <w:bCs/>
          <w:sz w:val="24"/>
          <w:szCs w:val="24"/>
        </w:rPr>
      </w:r>
      <w:r w:rsidR="00C54002">
        <w:rPr>
          <w:rFonts w:ascii="Arial" w:hAnsi="Arial" w:cs="Arial"/>
          <w:b/>
          <w:bCs/>
          <w:sz w:val="24"/>
          <w:szCs w:val="24"/>
        </w:rPr>
        <w:fldChar w:fldCharType="separate"/>
      </w:r>
      <w:r w:rsidR="00C54002">
        <w:rPr>
          <w:rFonts w:ascii="Arial" w:hAnsi="Arial" w:cs="Arial"/>
          <w:b/>
          <w:bCs/>
          <w:sz w:val="24"/>
          <w:szCs w:val="24"/>
        </w:rPr>
        <w:t>Gràfic 11</w:t>
      </w:r>
      <w:r w:rsidR="00C54002">
        <w:rPr>
          <w:rFonts w:ascii="Arial" w:hAnsi="Arial" w:cs="Arial"/>
          <w:b/>
          <w:bCs/>
          <w:sz w:val="24"/>
          <w:szCs w:val="24"/>
        </w:rPr>
        <w:fldChar w:fldCharType="end"/>
      </w:r>
      <w:r w:rsidR="004E117F">
        <w:rPr>
          <w:rFonts w:ascii="Arial" w:hAnsi="Arial" w:cs="Arial"/>
          <w:sz w:val="24"/>
          <w:szCs w:val="24"/>
        </w:rPr>
        <w:t>)</w:t>
      </w:r>
      <w:r w:rsidRPr="00762A37">
        <w:rPr>
          <w:rFonts w:ascii="Arial" w:hAnsi="Arial" w:cs="Arial"/>
          <w:sz w:val="24"/>
          <w:szCs w:val="24"/>
        </w:rPr>
        <w:t>. Aquesta dada és important de cara a aconseguir un posicionament orgànic i fidelitzar clients a través de Twitter.</w:t>
      </w:r>
    </w:p>
    <w:p w14:paraId="124DE400" w14:textId="77777777" w:rsidR="0035070A" w:rsidRPr="00762A37" w:rsidRDefault="0035070A" w:rsidP="0035070A">
      <w:pPr>
        <w:rPr>
          <w:rFonts w:ascii="Arial" w:hAnsi="Arial" w:cs="Arial"/>
          <w:sz w:val="24"/>
          <w:szCs w:val="24"/>
        </w:rPr>
      </w:pPr>
    </w:p>
    <w:p w14:paraId="36F4CCCD" w14:textId="77777777" w:rsidR="0035070A" w:rsidRDefault="0035070A" w:rsidP="0035070A">
      <w:pPr>
        <w:rPr>
          <w:rFonts w:ascii="Arial" w:hAnsi="Arial" w:cs="Arial"/>
          <w:sz w:val="24"/>
          <w:szCs w:val="24"/>
        </w:rPr>
      </w:pPr>
    </w:p>
    <w:p w14:paraId="3F0B4FF1" w14:textId="77777777" w:rsidR="0035070A" w:rsidRPr="00762A37" w:rsidRDefault="0035070A" w:rsidP="0035070A">
      <w:pPr>
        <w:rPr>
          <w:rFonts w:ascii="Arial" w:hAnsi="Arial" w:cs="Arial"/>
          <w:sz w:val="24"/>
          <w:szCs w:val="24"/>
        </w:rPr>
      </w:pPr>
    </w:p>
    <w:p w14:paraId="50589FF5" w14:textId="757270F9" w:rsidR="0035070A" w:rsidRPr="00762A37" w:rsidRDefault="0035070A" w:rsidP="0035070A">
      <w:pPr>
        <w:rPr>
          <w:rFonts w:ascii="Arial" w:hAnsi="Arial" w:cs="Arial"/>
          <w:sz w:val="24"/>
          <w:szCs w:val="24"/>
        </w:rPr>
      </w:pPr>
    </w:p>
    <w:p w14:paraId="11226FCA" w14:textId="72FD5377" w:rsidR="0035070A" w:rsidRPr="00762A37" w:rsidRDefault="0035070A" w:rsidP="0035070A">
      <w:pPr>
        <w:rPr>
          <w:rFonts w:ascii="Arial" w:hAnsi="Arial" w:cs="Arial"/>
          <w:sz w:val="24"/>
          <w:szCs w:val="24"/>
        </w:rPr>
      </w:pPr>
    </w:p>
    <w:p w14:paraId="5265BF5C" w14:textId="6090DD3C" w:rsidR="009A2976" w:rsidRPr="00762A37" w:rsidRDefault="009A2976" w:rsidP="008D3EB8">
      <w:pPr>
        <w:rPr>
          <w:rFonts w:ascii="Arial" w:hAnsi="Arial" w:cs="Arial"/>
          <w:sz w:val="24"/>
          <w:szCs w:val="24"/>
        </w:rPr>
      </w:pPr>
    </w:p>
    <w:p w14:paraId="444E5AA3" w14:textId="77777777" w:rsidR="00D467C1" w:rsidRPr="00762A37" w:rsidRDefault="00D467C1" w:rsidP="008D3EB8">
      <w:pPr>
        <w:rPr>
          <w:rFonts w:ascii="Arial" w:hAnsi="Arial" w:cs="Arial"/>
          <w:sz w:val="24"/>
          <w:szCs w:val="24"/>
        </w:rPr>
      </w:pPr>
    </w:p>
    <w:p w14:paraId="2195CEB0" w14:textId="77777777" w:rsidR="00D467C1" w:rsidRPr="00762A37" w:rsidRDefault="00D467C1" w:rsidP="008D3EB8">
      <w:pPr>
        <w:rPr>
          <w:rFonts w:ascii="Arial" w:hAnsi="Arial" w:cs="Arial"/>
          <w:sz w:val="24"/>
          <w:szCs w:val="24"/>
        </w:rPr>
      </w:pPr>
    </w:p>
    <w:p w14:paraId="737B63A3" w14:textId="1C9FA541" w:rsidR="00D467C1" w:rsidRPr="00762A37" w:rsidRDefault="00D467C1" w:rsidP="008D3EB8">
      <w:pPr>
        <w:rPr>
          <w:rFonts w:ascii="Arial" w:hAnsi="Arial" w:cs="Arial"/>
          <w:sz w:val="24"/>
          <w:szCs w:val="24"/>
        </w:rPr>
      </w:pPr>
    </w:p>
    <w:p w14:paraId="24124EB1" w14:textId="5A1E9ABF" w:rsidR="00D467C1" w:rsidRPr="00762A37" w:rsidRDefault="00D467C1" w:rsidP="008D3EB8">
      <w:pPr>
        <w:rPr>
          <w:rFonts w:ascii="Arial" w:hAnsi="Arial" w:cs="Arial"/>
          <w:sz w:val="24"/>
          <w:szCs w:val="24"/>
        </w:rPr>
      </w:pPr>
    </w:p>
    <w:p w14:paraId="577E814B" w14:textId="0E3F6291" w:rsidR="00D467C1" w:rsidRPr="00762A37" w:rsidRDefault="00D467C1" w:rsidP="008D3EB8">
      <w:pPr>
        <w:rPr>
          <w:rFonts w:ascii="Arial" w:hAnsi="Arial" w:cs="Arial"/>
          <w:sz w:val="24"/>
          <w:szCs w:val="24"/>
        </w:rPr>
      </w:pPr>
    </w:p>
    <w:p w14:paraId="5F266681" w14:textId="2228C11E" w:rsidR="00D467C1" w:rsidRPr="00762A37" w:rsidRDefault="00D467C1" w:rsidP="008D3EB8">
      <w:pPr>
        <w:rPr>
          <w:rFonts w:ascii="Arial" w:hAnsi="Arial" w:cs="Arial"/>
          <w:sz w:val="24"/>
          <w:szCs w:val="24"/>
        </w:rPr>
      </w:pPr>
    </w:p>
    <w:p w14:paraId="6798FA9C" w14:textId="77777777" w:rsidR="00D467C1" w:rsidRPr="00762A37" w:rsidRDefault="00D467C1" w:rsidP="008D3EB8">
      <w:pPr>
        <w:rPr>
          <w:rFonts w:ascii="Arial" w:hAnsi="Arial" w:cs="Arial"/>
          <w:sz w:val="24"/>
          <w:szCs w:val="24"/>
        </w:rPr>
      </w:pPr>
    </w:p>
    <w:p w14:paraId="279EF7BA" w14:textId="77777777" w:rsidR="00D467C1" w:rsidRPr="00762A37" w:rsidRDefault="00D467C1" w:rsidP="008D3EB8">
      <w:pPr>
        <w:rPr>
          <w:rFonts w:ascii="Arial" w:hAnsi="Arial" w:cs="Arial"/>
          <w:sz w:val="24"/>
          <w:szCs w:val="24"/>
        </w:rPr>
      </w:pPr>
    </w:p>
    <w:p w14:paraId="780B141F" w14:textId="002CA07D" w:rsidR="003C20E9" w:rsidRPr="00762A37" w:rsidRDefault="003C20E9" w:rsidP="008D3EB8">
      <w:pPr>
        <w:rPr>
          <w:rFonts w:ascii="Arial" w:hAnsi="Arial" w:cs="Arial"/>
          <w:sz w:val="24"/>
          <w:szCs w:val="24"/>
        </w:rPr>
      </w:pPr>
    </w:p>
    <w:p w14:paraId="0D54A6D7" w14:textId="73644CF3" w:rsidR="008D3EB8" w:rsidRPr="00762A37" w:rsidRDefault="008D3EB8" w:rsidP="008D3EB8">
      <w:pPr>
        <w:rPr>
          <w:rFonts w:ascii="Arial" w:hAnsi="Arial" w:cs="Arial"/>
          <w:sz w:val="24"/>
          <w:szCs w:val="24"/>
        </w:rPr>
      </w:pPr>
    </w:p>
    <w:p w14:paraId="7612D285" w14:textId="15242E68" w:rsidR="008D3EB8" w:rsidRPr="00762A37" w:rsidRDefault="008D3EB8" w:rsidP="008D3EB8">
      <w:pPr>
        <w:rPr>
          <w:rFonts w:ascii="Arial" w:hAnsi="Arial" w:cs="Arial"/>
          <w:sz w:val="24"/>
          <w:szCs w:val="24"/>
        </w:rPr>
      </w:pPr>
    </w:p>
    <w:p w14:paraId="17D19E1F" w14:textId="77777777" w:rsidR="00D467C1" w:rsidRPr="00762A37" w:rsidRDefault="00D467C1" w:rsidP="003C20E9">
      <w:pPr>
        <w:rPr>
          <w:rFonts w:ascii="Arial" w:hAnsi="Arial" w:cs="Arial"/>
          <w:sz w:val="24"/>
          <w:szCs w:val="24"/>
        </w:rPr>
      </w:pPr>
    </w:p>
    <w:p w14:paraId="5C2B5A09" w14:textId="77777777" w:rsidR="00D467C1" w:rsidRPr="00762A37" w:rsidRDefault="00D467C1" w:rsidP="003C20E9">
      <w:pPr>
        <w:rPr>
          <w:rFonts w:ascii="Arial" w:hAnsi="Arial" w:cs="Arial"/>
          <w:sz w:val="24"/>
          <w:szCs w:val="24"/>
        </w:rPr>
      </w:pPr>
    </w:p>
    <w:p w14:paraId="790121A4" w14:textId="5D0930A9" w:rsidR="00D467C1" w:rsidRPr="00762A37" w:rsidRDefault="00D467C1" w:rsidP="003C20E9">
      <w:pPr>
        <w:rPr>
          <w:rFonts w:ascii="Arial" w:hAnsi="Arial" w:cs="Arial"/>
          <w:sz w:val="24"/>
          <w:szCs w:val="24"/>
        </w:rPr>
      </w:pPr>
    </w:p>
    <w:p w14:paraId="71E3AE01" w14:textId="1FD8AD2F" w:rsidR="00D467C1" w:rsidRPr="00762A37" w:rsidRDefault="00D467C1" w:rsidP="003C20E9">
      <w:pPr>
        <w:rPr>
          <w:rFonts w:ascii="Arial" w:hAnsi="Arial" w:cs="Arial"/>
          <w:sz w:val="24"/>
          <w:szCs w:val="24"/>
        </w:rPr>
      </w:pPr>
    </w:p>
    <w:p w14:paraId="6E25CA95" w14:textId="4DBCBD88" w:rsidR="00540A78" w:rsidRPr="00762A37" w:rsidRDefault="00540A78">
      <w:pPr>
        <w:rPr>
          <w:rFonts w:ascii="Arial" w:hAnsi="Arial" w:cs="Arial"/>
          <w:b/>
          <w:bCs/>
          <w:sz w:val="24"/>
          <w:szCs w:val="24"/>
        </w:rPr>
      </w:pPr>
      <w:r w:rsidRPr="00762A37">
        <w:rPr>
          <w:rFonts w:ascii="Arial" w:hAnsi="Arial" w:cs="Arial"/>
          <w:b/>
          <w:bCs/>
          <w:sz w:val="24"/>
          <w:szCs w:val="24"/>
        </w:rPr>
        <w:br w:type="page"/>
      </w:r>
    </w:p>
    <w:p w14:paraId="5DBCE0BC" w14:textId="3AD99DE8" w:rsidR="00D467C1" w:rsidRPr="00762A37" w:rsidRDefault="00540A78" w:rsidP="008D3EB8">
      <w:pPr>
        <w:rPr>
          <w:rFonts w:ascii="Arial" w:hAnsi="Arial" w:cs="Arial"/>
          <w:b/>
          <w:bCs/>
          <w:sz w:val="24"/>
          <w:szCs w:val="24"/>
        </w:rPr>
      </w:pPr>
      <w:r w:rsidRPr="00762A37">
        <w:rPr>
          <w:rFonts w:ascii="Arial" w:hAnsi="Arial" w:cs="Arial"/>
          <w:b/>
          <w:bCs/>
          <w:sz w:val="24"/>
          <w:szCs w:val="24"/>
        </w:rPr>
        <w:t>Annexos</w:t>
      </w:r>
    </w:p>
    <w:p w14:paraId="498B96C9" w14:textId="5DBD4AD1" w:rsidR="00540A78" w:rsidRPr="00762A37" w:rsidRDefault="00B510D0" w:rsidP="008D3EB8">
      <w:pPr>
        <w:rPr>
          <w:rFonts w:ascii="Arial" w:hAnsi="Arial" w:cs="Arial"/>
          <w:b/>
          <w:bCs/>
          <w:sz w:val="24"/>
          <w:szCs w:val="24"/>
        </w:rPr>
      </w:pPr>
      <w:bookmarkStart w:id="1" w:name="Gràfic1"/>
      <w:r w:rsidRPr="00762A37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3AD2392F" wp14:editId="470935FF">
            <wp:simplePos x="0" y="0"/>
            <wp:positionH relativeFrom="margin">
              <wp:align>left</wp:align>
            </wp:positionH>
            <wp:positionV relativeFrom="margin">
              <wp:posOffset>516595</wp:posOffset>
            </wp:positionV>
            <wp:extent cx="5060950" cy="2559685"/>
            <wp:effectExtent l="0" t="0" r="6350" b="0"/>
            <wp:wrapSquare wrapText="bothSides"/>
            <wp:docPr id="2" name="Imat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4" t="32295" r="36677" b="14088"/>
                    <a:stretch/>
                  </pic:blipFill>
                  <pic:spPr bwMode="auto">
                    <a:xfrm>
                      <a:off x="0" y="0"/>
                      <a:ext cx="5060950" cy="2559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7E6B">
        <w:rPr>
          <w:rFonts w:ascii="Arial" w:hAnsi="Arial" w:cs="Arial"/>
          <w:b/>
          <w:bCs/>
          <w:sz w:val="24"/>
          <w:szCs w:val="24"/>
        </w:rPr>
        <w:fldChar w:fldCharType="begin"/>
      </w:r>
      <w:r w:rsidR="000A7E6B">
        <w:rPr>
          <w:rFonts w:ascii="Arial" w:hAnsi="Arial" w:cs="Arial"/>
          <w:b/>
          <w:bCs/>
          <w:sz w:val="24"/>
          <w:szCs w:val="24"/>
        </w:rPr>
        <w:instrText xml:space="preserve"> REF Gràfic1 \h </w:instrText>
      </w:r>
      <w:r w:rsidR="000A7E6B">
        <w:rPr>
          <w:rFonts w:ascii="Arial" w:hAnsi="Arial" w:cs="Arial"/>
          <w:b/>
          <w:bCs/>
          <w:sz w:val="24"/>
          <w:szCs w:val="24"/>
        </w:rPr>
      </w:r>
      <w:r w:rsidR="000A7E6B">
        <w:rPr>
          <w:rFonts w:ascii="Arial" w:hAnsi="Arial" w:cs="Arial"/>
          <w:b/>
          <w:bCs/>
          <w:sz w:val="24"/>
          <w:szCs w:val="24"/>
        </w:rPr>
        <w:fldChar w:fldCharType="separate"/>
      </w:r>
      <w:r w:rsidR="000A7E6B" w:rsidRPr="00652063">
        <w:rPr>
          <w:rFonts w:ascii="Arial" w:hAnsi="Arial" w:cs="Arial"/>
          <w:b/>
          <w:bCs/>
          <w:sz w:val="24"/>
          <w:szCs w:val="24"/>
        </w:rPr>
        <w:t>Grà</w:t>
      </w:r>
      <w:r w:rsidR="000A7E6B" w:rsidRPr="00652063">
        <w:rPr>
          <w:rFonts w:ascii="Arial" w:hAnsi="Arial" w:cs="Arial"/>
          <w:b/>
          <w:bCs/>
          <w:sz w:val="24"/>
          <w:szCs w:val="24"/>
        </w:rPr>
        <w:t>f</w:t>
      </w:r>
      <w:r w:rsidR="000A7E6B" w:rsidRPr="00652063">
        <w:rPr>
          <w:rFonts w:ascii="Arial" w:hAnsi="Arial" w:cs="Arial"/>
          <w:b/>
          <w:bCs/>
          <w:sz w:val="24"/>
          <w:szCs w:val="24"/>
        </w:rPr>
        <w:t>ic 1</w:t>
      </w:r>
      <w:r w:rsidR="000A7E6B">
        <w:rPr>
          <w:rFonts w:ascii="Arial" w:hAnsi="Arial" w:cs="Arial"/>
          <w:b/>
          <w:bCs/>
          <w:sz w:val="24"/>
          <w:szCs w:val="24"/>
        </w:rPr>
        <w:fldChar w:fldCharType="end"/>
      </w:r>
      <w:bookmarkEnd w:id="1"/>
    </w:p>
    <w:p w14:paraId="54070940" w14:textId="2DF0CAE0" w:rsidR="00B510D0" w:rsidRDefault="00B510D0" w:rsidP="008D3EB8">
      <w:pPr>
        <w:rPr>
          <w:rFonts w:ascii="Arial" w:hAnsi="Arial" w:cs="Arial"/>
          <w:b/>
          <w:bCs/>
          <w:sz w:val="24"/>
          <w:szCs w:val="24"/>
        </w:rPr>
      </w:pPr>
    </w:p>
    <w:p w14:paraId="1E8D8140" w14:textId="09A3C400" w:rsidR="004E117F" w:rsidRDefault="00E174D1" w:rsidP="008D3EB8">
      <w:pPr>
        <w:rPr>
          <w:rFonts w:ascii="Arial" w:hAnsi="Arial" w:cs="Arial"/>
          <w:b/>
          <w:bCs/>
          <w:sz w:val="24"/>
          <w:szCs w:val="24"/>
        </w:rPr>
      </w:pPr>
      <w:bookmarkStart w:id="2" w:name="Gràfic2"/>
      <w:r>
        <w:rPr>
          <w:noProof/>
        </w:rPr>
        <w:drawing>
          <wp:anchor distT="0" distB="0" distL="114300" distR="114300" simplePos="0" relativeHeight="251686912" behindDoc="0" locked="0" layoutInCell="1" allowOverlap="1" wp14:anchorId="278E0B49" wp14:editId="02296F9F">
            <wp:simplePos x="0" y="0"/>
            <wp:positionH relativeFrom="margin">
              <wp:align>right</wp:align>
            </wp:positionH>
            <wp:positionV relativeFrom="margin">
              <wp:posOffset>3586377</wp:posOffset>
            </wp:positionV>
            <wp:extent cx="5390515" cy="2880995"/>
            <wp:effectExtent l="0" t="0" r="635" b="0"/>
            <wp:wrapSquare wrapText="bothSides"/>
            <wp:docPr id="15" name="Imat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32" t="29756" r="16712" b="13548"/>
                    <a:stretch/>
                  </pic:blipFill>
                  <pic:spPr bwMode="auto">
                    <a:xfrm>
                      <a:off x="0" y="0"/>
                      <a:ext cx="5390515" cy="2880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117F">
        <w:rPr>
          <w:rFonts w:ascii="Arial" w:hAnsi="Arial" w:cs="Arial"/>
          <w:b/>
          <w:bCs/>
          <w:sz w:val="24"/>
          <w:szCs w:val="24"/>
        </w:rPr>
        <w:t>Gràfic 2</w:t>
      </w:r>
      <w:bookmarkEnd w:id="2"/>
    </w:p>
    <w:p w14:paraId="42A84180" w14:textId="14A2675B" w:rsidR="00652063" w:rsidRDefault="00E174D1">
      <w:pPr>
        <w:rPr>
          <w:rFonts w:ascii="Arial" w:hAnsi="Arial" w:cs="Arial"/>
          <w:b/>
          <w:bCs/>
          <w:sz w:val="24"/>
          <w:szCs w:val="24"/>
        </w:rPr>
      </w:pPr>
      <w:bookmarkStart w:id="3" w:name="Gràfic3"/>
      <w:r w:rsidRPr="00762A37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5721EA4D" wp14:editId="01F96C5A">
            <wp:simplePos x="0" y="0"/>
            <wp:positionH relativeFrom="margin">
              <wp:posOffset>-42398</wp:posOffset>
            </wp:positionH>
            <wp:positionV relativeFrom="margin">
              <wp:posOffset>6703695</wp:posOffset>
            </wp:positionV>
            <wp:extent cx="5343525" cy="2783205"/>
            <wp:effectExtent l="0" t="0" r="9525" b="0"/>
            <wp:wrapSquare wrapText="bothSides"/>
            <wp:docPr id="10" name="Imat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1" t="32923" r="37206" b="12520"/>
                    <a:stretch/>
                  </pic:blipFill>
                  <pic:spPr bwMode="auto">
                    <a:xfrm>
                      <a:off x="0" y="0"/>
                      <a:ext cx="5343525" cy="2783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117F">
        <w:rPr>
          <w:rFonts w:ascii="Arial" w:hAnsi="Arial" w:cs="Arial"/>
          <w:b/>
          <w:bCs/>
          <w:sz w:val="24"/>
          <w:szCs w:val="24"/>
        </w:rPr>
        <w:t>Gràfic 3</w:t>
      </w:r>
      <w:bookmarkEnd w:id="3"/>
      <w:r w:rsidR="00652063">
        <w:rPr>
          <w:rFonts w:ascii="Arial" w:hAnsi="Arial" w:cs="Arial"/>
          <w:b/>
          <w:bCs/>
          <w:sz w:val="24"/>
          <w:szCs w:val="24"/>
        </w:rPr>
        <w:br w:type="page"/>
      </w:r>
    </w:p>
    <w:p w14:paraId="3B9FF1D8" w14:textId="4A5EB0AA" w:rsidR="00D467C1" w:rsidRDefault="00652063" w:rsidP="008D3EB8">
      <w:pPr>
        <w:rPr>
          <w:rFonts w:ascii="Arial" w:hAnsi="Arial" w:cs="Arial"/>
          <w:b/>
          <w:bCs/>
          <w:sz w:val="24"/>
          <w:szCs w:val="24"/>
        </w:rPr>
      </w:pPr>
      <w:bookmarkStart w:id="4" w:name="Gràfic4"/>
      <w:r w:rsidRPr="00652063">
        <w:rPr>
          <w:rFonts w:ascii="Arial" w:hAnsi="Arial" w:cs="Arial"/>
          <w:b/>
          <w:bCs/>
          <w:sz w:val="24"/>
          <w:szCs w:val="24"/>
        </w:rPr>
        <w:t xml:space="preserve">Gràfic </w:t>
      </w:r>
      <w:r w:rsidR="004E117F">
        <w:rPr>
          <w:rFonts w:ascii="Arial" w:hAnsi="Arial" w:cs="Arial"/>
          <w:b/>
          <w:bCs/>
          <w:sz w:val="24"/>
          <w:szCs w:val="24"/>
        </w:rPr>
        <w:t>4</w:t>
      </w:r>
      <w:bookmarkEnd w:id="4"/>
    </w:p>
    <w:p w14:paraId="67E7D917" w14:textId="77777777" w:rsidR="0035070A" w:rsidRDefault="0035070A" w:rsidP="008D3EB8">
      <w:pPr>
        <w:rPr>
          <w:rFonts w:ascii="Arial" w:hAnsi="Arial" w:cs="Arial"/>
          <w:b/>
          <w:bCs/>
          <w:sz w:val="24"/>
          <w:szCs w:val="24"/>
        </w:rPr>
      </w:pPr>
    </w:p>
    <w:p w14:paraId="4FA10466" w14:textId="19DC29FA" w:rsidR="00652063" w:rsidRDefault="0035070A" w:rsidP="008D3EB8">
      <w:pPr>
        <w:rPr>
          <w:rFonts w:ascii="Arial" w:hAnsi="Arial" w:cs="Arial"/>
          <w:b/>
          <w:bCs/>
          <w:sz w:val="24"/>
          <w:szCs w:val="24"/>
        </w:rPr>
      </w:pPr>
      <w:bookmarkStart w:id="5" w:name="Gràfic5"/>
      <w:r w:rsidRPr="00762A37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03DEDAF8" wp14:editId="32090FB9">
            <wp:simplePos x="0" y="0"/>
            <wp:positionH relativeFrom="margin">
              <wp:posOffset>-148590</wp:posOffset>
            </wp:positionH>
            <wp:positionV relativeFrom="margin">
              <wp:posOffset>3674745</wp:posOffset>
            </wp:positionV>
            <wp:extent cx="5210175" cy="1927860"/>
            <wp:effectExtent l="0" t="0" r="9525" b="0"/>
            <wp:wrapSquare wrapText="bothSides"/>
            <wp:docPr id="7" name="Imat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0" t="32609" r="16039" b="13775"/>
                    <a:stretch/>
                  </pic:blipFill>
                  <pic:spPr bwMode="auto">
                    <a:xfrm>
                      <a:off x="0" y="0"/>
                      <a:ext cx="5210175" cy="1927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2063" w:rsidRPr="00762A37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06267A96" wp14:editId="634DBE99">
            <wp:simplePos x="0" y="0"/>
            <wp:positionH relativeFrom="margin">
              <wp:align>left</wp:align>
            </wp:positionH>
            <wp:positionV relativeFrom="margin">
              <wp:posOffset>448354</wp:posOffset>
            </wp:positionV>
            <wp:extent cx="5086350" cy="2496820"/>
            <wp:effectExtent l="0" t="0" r="0" b="0"/>
            <wp:wrapSquare wrapText="bothSides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9" t="34177" r="37030" b="14716"/>
                    <a:stretch/>
                  </pic:blipFill>
                  <pic:spPr bwMode="auto">
                    <a:xfrm>
                      <a:off x="0" y="0"/>
                      <a:ext cx="5086350" cy="2496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24"/>
          <w:szCs w:val="24"/>
        </w:rPr>
        <w:t xml:space="preserve">Gràfic </w:t>
      </w:r>
      <w:r w:rsidR="004E117F">
        <w:rPr>
          <w:rFonts w:ascii="Arial" w:hAnsi="Arial" w:cs="Arial"/>
          <w:b/>
          <w:bCs/>
          <w:sz w:val="24"/>
          <w:szCs w:val="24"/>
        </w:rPr>
        <w:t>5</w:t>
      </w:r>
      <w:bookmarkEnd w:id="5"/>
    </w:p>
    <w:p w14:paraId="1D6F0D58" w14:textId="42674452" w:rsidR="0035070A" w:rsidRPr="00652063" w:rsidRDefault="0035070A" w:rsidP="008D3EB8">
      <w:pPr>
        <w:rPr>
          <w:rFonts w:ascii="Arial" w:hAnsi="Arial" w:cs="Arial"/>
          <w:b/>
          <w:bCs/>
          <w:sz w:val="24"/>
          <w:szCs w:val="24"/>
        </w:rPr>
      </w:pPr>
    </w:p>
    <w:p w14:paraId="62DBF5F3" w14:textId="0F41A04B" w:rsidR="00D467C1" w:rsidRPr="00AF44B7" w:rsidRDefault="0035070A" w:rsidP="00AF44B7">
      <w:pPr>
        <w:spacing w:after="0"/>
        <w:rPr>
          <w:rFonts w:ascii="Arial" w:hAnsi="Arial" w:cs="Arial"/>
          <w:b/>
          <w:bCs/>
          <w:sz w:val="24"/>
          <w:szCs w:val="24"/>
        </w:rPr>
      </w:pPr>
      <w:bookmarkStart w:id="6" w:name="Gràfic6"/>
      <w:r w:rsidRPr="0035070A">
        <w:rPr>
          <w:rFonts w:ascii="Arial" w:hAnsi="Arial" w:cs="Arial"/>
          <w:b/>
          <w:bCs/>
          <w:sz w:val="24"/>
          <w:szCs w:val="24"/>
        </w:rPr>
        <w:t xml:space="preserve">Gràfic </w:t>
      </w:r>
      <w:r w:rsidR="004E117F">
        <w:rPr>
          <w:rFonts w:ascii="Arial" w:hAnsi="Arial" w:cs="Arial"/>
          <w:b/>
          <w:bCs/>
          <w:sz w:val="24"/>
          <w:szCs w:val="24"/>
        </w:rPr>
        <w:t>6</w:t>
      </w:r>
      <w:bookmarkEnd w:id="6"/>
      <w:r w:rsidRPr="00762A37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10F4BDE1" wp14:editId="569FE2EB">
            <wp:simplePos x="0" y="0"/>
            <wp:positionH relativeFrom="margin">
              <wp:align>left</wp:align>
            </wp:positionH>
            <wp:positionV relativeFrom="margin">
              <wp:posOffset>6324777</wp:posOffset>
            </wp:positionV>
            <wp:extent cx="5019675" cy="2509520"/>
            <wp:effectExtent l="0" t="0" r="9525" b="5080"/>
            <wp:wrapSquare wrapText="bothSides"/>
            <wp:docPr id="6" name="Imat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7" t="32609" r="36677" b="14715"/>
                    <a:stretch/>
                  </pic:blipFill>
                  <pic:spPr bwMode="auto">
                    <a:xfrm>
                      <a:off x="0" y="0"/>
                      <a:ext cx="5019675" cy="2509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95C12C" w14:textId="2A849961" w:rsidR="0035070A" w:rsidRDefault="0035070A" w:rsidP="00992EF8">
      <w:pPr>
        <w:spacing w:after="0"/>
        <w:rPr>
          <w:rFonts w:ascii="Arial" w:hAnsi="Arial" w:cs="Arial"/>
          <w:sz w:val="24"/>
          <w:szCs w:val="24"/>
        </w:rPr>
      </w:pPr>
    </w:p>
    <w:p w14:paraId="3D264A9C" w14:textId="2E53D211" w:rsidR="0035070A" w:rsidRDefault="0035070A" w:rsidP="00992EF8">
      <w:pPr>
        <w:spacing w:after="0"/>
        <w:rPr>
          <w:rFonts w:ascii="Arial" w:hAnsi="Arial" w:cs="Arial"/>
          <w:sz w:val="24"/>
          <w:szCs w:val="24"/>
        </w:rPr>
      </w:pPr>
    </w:p>
    <w:p w14:paraId="53EE3267" w14:textId="0AAF0207" w:rsidR="0035070A" w:rsidRDefault="0035070A" w:rsidP="00992EF8">
      <w:pPr>
        <w:spacing w:after="0"/>
        <w:rPr>
          <w:rFonts w:ascii="Arial" w:hAnsi="Arial" w:cs="Arial"/>
          <w:sz w:val="24"/>
          <w:szCs w:val="24"/>
        </w:rPr>
      </w:pPr>
    </w:p>
    <w:p w14:paraId="357BCF9D" w14:textId="4ADF22CE" w:rsidR="0035070A" w:rsidRDefault="0035070A" w:rsidP="00992EF8">
      <w:pPr>
        <w:spacing w:after="0"/>
        <w:rPr>
          <w:rFonts w:ascii="Arial" w:hAnsi="Arial" w:cs="Arial"/>
          <w:sz w:val="24"/>
          <w:szCs w:val="24"/>
        </w:rPr>
      </w:pPr>
    </w:p>
    <w:p w14:paraId="34BF0946" w14:textId="085BCAF1" w:rsidR="0035070A" w:rsidRDefault="0035070A" w:rsidP="00992EF8">
      <w:pPr>
        <w:spacing w:after="0"/>
        <w:rPr>
          <w:rFonts w:ascii="Arial" w:hAnsi="Arial" w:cs="Arial"/>
          <w:sz w:val="24"/>
          <w:szCs w:val="24"/>
        </w:rPr>
      </w:pPr>
    </w:p>
    <w:p w14:paraId="10590032" w14:textId="53518191" w:rsidR="0035070A" w:rsidRDefault="0035070A" w:rsidP="00992EF8">
      <w:pPr>
        <w:spacing w:after="0"/>
        <w:rPr>
          <w:rFonts w:ascii="Arial" w:hAnsi="Arial" w:cs="Arial"/>
          <w:sz w:val="24"/>
          <w:szCs w:val="24"/>
        </w:rPr>
      </w:pPr>
    </w:p>
    <w:p w14:paraId="7C1AECD1" w14:textId="5779BE0F" w:rsidR="0035070A" w:rsidRDefault="0035070A" w:rsidP="00992EF8">
      <w:pPr>
        <w:spacing w:after="0"/>
        <w:rPr>
          <w:rFonts w:ascii="Arial" w:hAnsi="Arial" w:cs="Arial"/>
          <w:sz w:val="24"/>
          <w:szCs w:val="24"/>
        </w:rPr>
      </w:pPr>
    </w:p>
    <w:p w14:paraId="42B4DF79" w14:textId="5E318585" w:rsidR="0035070A" w:rsidRDefault="0035070A" w:rsidP="00992EF8">
      <w:pPr>
        <w:spacing w:after="0"/>
        <w:rPr>
          <w:rFonts w:ascii="Arial" w:hAnsi="Arial" w:cs="Arial"/>
          <w:sz w:val="24"/>
          <w:szCs w:val="24"/>
        </w:rPr>
      </w:pPr>
    </w:p>
    <w:p w14:paraId="5A431389" w14:textId="70175E7E" w:rsidR="0035070A" w:rsidRDefault="0035070A" w:rsidP="00992EF8">
      <w:pPr>
        <w:spacing w:after="0"/>
        <w:rPr>
          <w:rFonts w:ascii="Arial" w:hAnsi="Arial" w:cs="Arial"/>
          <w:sz w:val="24"/>
          <w:szCs w:val="24"/>
        </w:rPr>
      </w:pPr>
    </w:p>
    <w:p w14:paraId="7E4C7875" w14:textId="06D427BB" w:rsidR="0035070A" w:rsidRDefault="0035070A" w:rsidP="00992EF8">
      <w:pPr>
        <w:spacing w:after="0"/>
        <w:rPr>
          <w:rFonts w:ascii="Arial" w:hAnsi="Arial" w:cs="Arial"/>
          <w:sz w:val="24"/>
          <w:szCs w:val="24"/>
        </w:rPr>
      </w:pPr>
    </w:p>
    <w:p w14:paraId="232B9BD9" w14:textId="0334C945" w:rsidR="0035070A" w:rsidRDefault="0035070A" w:rsidP="00992EF8">
      <w:pPr>
        <w:spacing w:after="0"/>
        <w:rPr>
          <w:rFonts w:ascii="Arial" w:hAnsi="Arial" w:cs="Arial"/>
          <w:sz w:val="24"/>
          <w:szCs w:val="24"/>
        </w:rPr>
      </w:pPr>
    </w:p>
    <w:p w14:paraId="28E5A0CE" w14:textId="0C56D827" w:rsidR="0035070A" w:rsidRDefault="0035070A" w:rsidP="00992EF8">
      <w:pPr>
        <w:spacing w:after="0"/>
        <w:rPr>
          <w:rFonts w:ascii="Arial" w:hAnsi="Arial" w:cs="Arial"/>
          <w:sz w:val="24"/>
          <w:szCs w:val="24"/>
        </w:rPr>
      </w:pPr>
    </w:p>
    <w:p w14:paraId="7AAF176C" w14:textId="2A228079" w:rsidR="0035070A" w:rsidRDefault="0035070A" w:rsidP="00992EF8">
      <w:pPr>
        <w:spacing w:after="0"/>
        <w:rPr>
          <w:rFonts w:ascii="Arial" w:hAnsi="Arial" w:cs="Arial"/>
          <w:sz w:val="24"/>
          <w:szCs w:val="24"/>
        </w:rPr>
      </w:pPr>
    </w:p>
    <w:p w14:paraId="1ED4CDCD" w14:textId="62D0C9FB" w:rsidR="0035070A" w:rsidRDefault="0035070A" w:rsidP="00992EF8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0954B127" w14:textId="18F4078F" w:rsidR="0035070A" w:rsidRDefault="0035070A" w:rsidP="00992EF8">
      <w:pPr>
        <w:spacing w:after="0"/>
        <w:rPr>
          <w:rFonts w:ascii="Arial" w:hAnsi="Arial" w:cs="Arial"/>
          <w:b/>
          <w:bCs/>
          <w:sz w:val="24"/>
          <w:szCs w:val="24"/>
        </w:rPr>
      </w:pPr>
      <w:bookmarkStart w:id="7" w:name="Gràfic7"/>
      <w:r>
        <w:rPr>
          <w:rFonts w:ascii="Arial" w:hAnsi="Arial" w:cs="Arial"/>
          <w:b/>
          <w:bCs/>
          <w:sz w:val="24"/>
          <w:szCs w:val="24"/>
        </w:rPr>
        <w:t xml:space="preserve">Gràfic </w:t>
      </w:r>
      <w:r w:rsidR="004E117F">
        <w:rPr>
          <w:rFonts w:ascii="Arial" w:hAnsi="Arial" w:cs="Arial"/>
          <w:b/>
          <w:bCs/>
          <w:sz w:val="24"/>
          <w:szCs w:val="24"/>
        </w:rPr>
        <w:t>7</w:t>
      </w:r>
      <w:bookmarkEnd w:id="7"/>
    </w:p>
    <w:p w14:paraId="176F8D68" w14:textId="64D2C3BA" w:rsidR="0035070A" w:rsidRPr="0035070A" w:rsidRDefault="00AF44B7" w:rsidP="00992EF8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762A37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1C6069F6" wp14:editId="04AB9B0E">
            <wp:simplePos x="0" y="0"/>
            <wp:positionH relativeFrom="margin">
              <wp:align>right</wp:align>
            </wp:positionH>
            <wp:positionV relativeFrom="page">
              <wp:posOffset>1328612</wp:posOffset>
            </wp:positionV>
            <wp:extent cx="5390515" cy="2110740"/>
            <wp:effectExtent l="0" t="0" r="635" b="3810"/>
            <wp:wrapSquare wrapText="bothSides"/>
            <wp:docPr id="8" name="Imat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7" t="30414" r="16216" b="14089"/>
                    <a:stretch/>
                  </pic:blipFill>
                  <pic:spPr bwMode="auto">
                    <a:xfrm>
                      <a:off x="0" y="0"/>
                      <a:ext cx="5390515" cy="2110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9201A8" w14:textId="403F3114" w:rsidR="0035070A" w:rsidRDefault="0035070A">
      <w:pPr>
        <w:rPr>
          <w:rFonts w:ascii="Arial" w:hAnsi="Arial" w:cs="Arial"/>
          <w:sz w:val="24"/>
          <w:szCs w:val="24"/>
        </w:rPr>
      </w:pPr>
    </w:p>
    <w:p w14:paraId="2047FCB6" w14:textId="11F7049A" w:rsidR="0035070A" w:rsidRDefault="00AF44B7">
      <w:pPr>
        <w:rPr>
          <w:rFonts w:ascii="Arial" w:hAnsi="Arial" w:cs="Arial"/>
          <w:b/>
          <w:bCs/>
          <w:sz w:val="24"/>
          <w:szCs w:val="24"/>
        </w:rPr>
      </w:pPr>
      <w:bookmarkStart w:id="8" w:name="Gràfic8"/>
      <w:r>
        <w:rPr>
          <w:noProof/>
        </w:rPr>
        <w:drawing>
          <wp:anchor distT="0" distB="0" distL="114300" distR="114300" simplePos="0" relativeHeight="251681792" behindDoc="0" locked="0" layoutInCell="1" allowOverlap="1" wp14:anchorId="44C53CB8" wp14:editId="3003EA7B">
            <wp:simplePos x="0" y="0"/>
            <wp:positionH relativeFrom="margin">
              <wp:align>right</wp:align>
            </wp:positionH>
            <wp:positionV relativeFrom="margin">
              <wp:posOffset>3219820</wp:posOffset>
            </wp:positionV>
            <wp:extent cx="5390515" cy="2748915"/>
            <wp:effectExtent l="0" t="0" r="635" b="0"/>
            <wp:wrapSquare wrapText="bothSides"/>
            <wp:docPr id="12" name="Imat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2" t="32201" r="36796" b="13890"/>
                    <a:stretch/>
                  </pic:blipFill>
                  <pic:spPr bwMode="auto">
                    <a:xfrm>
                      <a:off x="0" y="0"/>
                      <a:ext cx="5390515" cy="2748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070A" w:rsidRPr="0035070A">
        <w:rPr>
          <w:rFonts w:ascii="Arial" w:hAnsi="Arial" w:cs="Arial"/>
          <w:b/>
          <w:bCs/>
          <w:sz w:val="24"/>
          <w:szCs w:val="24"/>
        </w:rPr>
        <w:t xml:space="preserve">Gràfic </w:t>
      </w:r>
      <w:r w:rsidR="004E117F">
        <w:rPr>
          <w:rFonts w:ascii="Arial" w:hAnsi="Arial" w:cs="Arial"/>
          <w:b/>
          <w:bCs/>
          <w:sz w:val="24"/>
          <w:szCs w:val="24"/>
        </w:rPr>
        <w:t>8</w:t>
      </w:r>
      <w:bookmarkEnd w:id="8"/>
    </w:p>
    <w:p w14:paraId="444567E8" w14:textId="77777777" w:rsidR="00AF44B7" w:rsidRDefault="00AF44B7">
      <w:pPr>
        <w:rPr>
          <w:rFonts w:ascii="Arial" w:hAnsi="Arial" w:cs="Arial"/>
          <w:b/>
          <w:bCs/>
          <w:sz w:val="24"/>
          <w:szCs w:val="24"/>
        </w:rPr>
      </w:pPr>
    </w:p>
    <w:p w14:paraId="4963F4D9" w14:textId="35B010C4" w:rsidR="0035070A" w:rsidRPr="0035070A" w:rsidRDefault="008717B6">
      <w:pPr>
        <w:rPr>
          <w:rFonts w:ascii="Arial" w:hAnsi="Arial" w:cs="Arial"/>
          <w:b/>
          <w:bCs/>
          <w:sz w:val="24"/>
          <w:szCs w:val="24"/>
        </w:rPr>
      </w:pPr>
      <w:bookmarkStart w:id="9" w:name="Gràfic9"/>
      <w:r>
        <w:rPr>
          <w:rFonts w:ascii="Arial" w:hAnsi="Arial" w:cs="Arial"/>
          <w:b/>
          <w:bCs/>
          <w:sz w:val="24"/>
          <w:szCs w:val="24"/>
        </w:rPr>
        <w:t xml:space="preserve">Gràfic </w:t>
      </w:r>
      <w:r w:rsidR="004E117F">
        <w:rPr>
          <w:rFonts w:ascii="Arial" w:hAnsi="Arial" w:cs="Arial"/>
          <w:b/>
          <w:bCs/>
          <w:sz w:val="24"/>
          <w:szCs w:val="24"/>
        </w:rPr>
        <w:t>9</w:t>
      </w:r>
      <w:bookmarkEnd w:id="9"/>
      <w:r>
        <w:rPr>
          <w:noProof/>
        </w:rPr>
        <w:drawing>
          <wp:anchor distT="0" distB="0" distL="114300" distR="114300" simplePos="0" relativeHeight="251682816" behindDoc="0" locked="0" layoutInCell="1" allowOverlap="1" wp14:anchorId="6F53D99C" wp14:editId="7E44188D">
            <wp:simplePos x="0" y="0"/>
            <wp:positionH relativeFrom="margin">
              <wp:align>left</wp:align>
            </wp:positionH>
            <wp:positionV relativeFrom="margin">
              <wp:posOffset>6861913</wp:posOffset>
            </wp:positionV>
            <wp:extent cx="5513705" cy="2125980"/>
            <wp:effectExtent l="0" t="0" r="0" b="7620"/>
            <wp:wrapSquare wrapText="bothSides"/>
            <wp:docPr id="13" name="Imat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9" t="32550" r="16909" b="13186"/>
                    <a:stretch/>
                  </pic:blipFill>
                  <pic:spPr bwMode="auto">
                    <a:xfrm>
                      <a:off x="0" y="0"/>
                      <a:ext cx="5637587" cy="2174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070A" w:rsidRPr="0035070A">
        <w:rPr>
          <w:rFonts w:ascii="Arial" w:hAnsi="Arial" w:cs="Arial"/>
          <w:b/>
          <w:bCs/>
          <w:sz w:val="24"/>
          <w:szCs w:val="24"/>
        </w:rPr>
        <w:br w:type="page"/>
      </w:r>
    </w:p>
    <w:p w14:paraId="61A29A0A" w14:textId="31531B77" w:rsidR="008717B6" w:rsidRDefault="004E117F">
      <w:pPr>
        <w:rPr>
          <w:rFonts w:ascii="Arial" w:hAnsi="Arial" w:cs="Arial"/>
          <w:b/>
          <w:bCs/>
          <w:sz w:val="24"/>
          <w:szCs w:val="24"/>
        </w:rPr>
      </w:pPr>
      <w:bookmarkStart w:id="10" w:name="Gràfic10"/>
      <w:r w:rsidRPr="00762A37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2E4F2B72" wp14:editId="09BAF9B9">
            <wp:simplePos x="0" y="0"/>
            <wp:positionH relativeFrom="margin">
              <wp:align>right</wp:align>
            </wp:positionH>
            <wp:positionV relativeFrom="margin">
              <wp:posOffset>373380</wp:posOffset>
            </wp:positionV>
            <wp:extent cx="5390515" cy="2122170"/>
            <wp:effectExtent l="0" t="0" r="635" b="0"/>
            <wp:wrapSquare wrapText="bothSides"/>
            <wp:docPr id="9" name="Imat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1" t="30728" r="16921" b="13461"/>
                    <a:stretch/>
                  </pic:blipFill>
                  <pic:spPr bwMode="auto">
                    <a:xfrm>
                      <a:off x="0" y="0"/>
                      <a:ext cx="5390515" cy="2122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17B6" w:rsidRPr="008717B6">
        <w:rPr>
          <w:rFonts w:ascii="Arial" w:hAnsi="Arial" w:cs="Arial"/>
          <w:b/>
          <w:bCs/>
          <w:sz w:val="24"/>
          <w:szCs w:val="24"/>
        </w:rPr>
        <w:t xml:space="preserve">Gràfic </w:t>
      </w:r>
      <w:r>
        <w:rPr>
          <w:rFonts w:ascii="Arial" w:hAnsi="Arial" w:cs="Arial"/>
          <w:b/>
          <w:bCs/>
          <w:sz w:val="24"/>
          <w:szCs w:val="24"/>
        </w:rPr>
        <w:t>10</w:t>
      </w:r>
      <w:bookmarkEnd w:id="10"/>
    </w:p>
    <w:p w14:paraId="6D7828A2" w14:textId="353C73E1" w:rsidR="004E117F" w:rsidRDefault="004E117F">
      <w:pPr>
        <w:rPr>
          <w:rFonts w:ascii="Arial" w:hAnsi="Arial" w:cs="Arial"/>
          <w:b/>
          <w:bCs/>
          <w:sz w:val="24"/>
          <w:szCs w:val="24"/>
        </w:rPr>
      </w:pPr>
    </w:p>
    <w:p w14:paraId="6E947906" w14:textId="3C1698F4" w:rsidR="004E117F" w:rsidRDefault="004E117F">
      <w:pPr>
        <w:rPr>
          <w:rFonts w:ascii="Arial" w:hAnsi="Arial" w:cs="Arial"/>
          <w:b/>
          <w:bCs/>
          <w:sz w:val="24"/>
          <w:szCs w:val="24"/>
        </w:rPr>
      </w:pPr>
      <w:bookmarkStart w:id="11" w:name="Gràfic11"/>
      <w:r>
        <w:rPr>
          <w:noProof/>
        </w:rPr>
        <w:drawing>
          <wp:anchor distT="0" distB="0" distL="114300" distR="114300" simplePos="0" relativeHeight="251685888" behindDoc="0" locked="0" layoutInCell="1" allowOverlap="1" wp14:anchorId="4606A820" wp14:editId="2FF1492A">
            <wp:simplePos x="0" y="0"/>
            <wp:positionH relativeFrom="margin">
              <wp:align>right</wp:align>
            </wp:positionH>
            <wp:positionV relativeFrom="margin">
              <wp:posOffset>3174350</wp:posOffset>
            </wp:positionV>
            <wp:extent cx="5386070" cy="2094230"/>
            <wp:effectExtent l="0" t="0" r="5080" b="1270"/>
            <wp:wrapSquare wrapText="bothSides"/>
            <wp:docPr id="14" name="Imat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0" t="30106" r="15924" b="13549"/>
                    <a:stretch/>
                  </pic:blipFill>
                  <pic:spPr bwMode="auto">
                    <a:xfrm>
                      <a:off x="0" y="0"/>
                      <a:ext cx="5386070" cy="2094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24"/>
          <w:szCs w:val="24"/>
        </w:rPr>
        <w:t>Gràfic 11</w:t>
      </w:r>
      <w:bookmarkEnd w:id="11"/>
    </w:p>
    <w:p w14:paraId="1D95F396" w14:textId="77777777" w:rsidR="005706A9" w:rsidRDefault="005706A9" w:rsidP="005706A9">
      <w:pPr>
        <w:spacing w:after="0"/>
        <w:rPr>
          <w:rFonts w:ascii="Arial" w:hAnsi="Arial" w:cs="Arial"/>
          <w:sz w:val="24"/>
          <w:szCs w:val="24"/>
        </w:rPr>
      </w:pPr>
    </w:p>
    <w:p w14:paraId="6E901FD2" w14:textId="77777777" w:rsidR="005706A9" w:rsidRDefault="005706A9" w:rsidP="005706A9">
      <w:pPr>
        <w:spacing w:after="0"/>
        <w:rPr>
          <w:rFonts w:ascii="Arial" w:hAnsi="Arial" w:cs="Arial"/>
          <w:sz w:val="24"/>
          <w:szCs w:val="24"/>
        </w:rPr>
      </w:pPr>
    </w:p>
    <w:p w14:paraId="6800A686" w14:textId="77777777" w:rsidR="005706A9" w:rsidRDefault="005706A9" w:rsidP="005706A9">
      <w:pPr>
        <w:spacing w:after="0"/>
        <w:rPr>
          <w:rFonts w:ascii="Arial" w:hAnsi="Arial" w:cs="Arial"/>
          <w:sz w:val="24"/>
          <w:szCs w:val="24"/>
        </w:rPr>
      </w:pPr>
    </w:p>
    <w:p w14:paraId="5BFEEC7D" w14:textId="77777777" w:rsidR="005706A9" w:rsidRDefault="005706A9" w:rsidP="005706A9">
      <w:pPr>
        <w:spacing w:after="0"/>
        <w:rPr>
          <w:rFonts w:ascii="Arial" w:hAnsi="Arial" w:cs="Arial"/>
          <w:sz w:val="24"/>
          <w:szCs w:val="24"/>
        </w:rPr>
      </w:pPr>
    </w:p>
    <w:p w14:paraId="2A7B05A1" w14:textId="77777777" w:rsidR="005706A9" w:rsidRDefault="005706A9" w:rsidP="005706A9">
      <w:pPr>
        <w:spacing w:after="0"/>
        <w:rPr>
          <w:rFonts w:ascii="Arial" w:hAnsi="Arial" w:cs="Arial"/>
          <w:sz w:val="24"/>
          <w:szCs w:val="24"/>
        </w:rPr>
      </w:pPr>
    </w:p>
    <w:p w14:paraId="33B7F50D" w14:textId="77777777" w:rsidR="00152697" w:rsidRDefault="00152697" w:rsidP="005706A9">
      <w:pPr>
        <w:spacing w:after="0"/>
        <w:rPr>
          <w:rFonts w:ascii="Arial" w:hAnsi="Arial" w:cs="Arial"/>
          <w:sz w:val="24"/>
          <w:szCs w:val="24"/>
        </w:rPr>
      </w:pPr>
    </w:p>
    <w:p w14:paraId="56AAEF89" w14:textId="77777777" w:rsidR="00152697" w:rsidRDefault="00152697" w:rsidP="005706A9">
      <w:pPr>
        <w:spacing w:after="0"/>
        <w:rPr>
          <w:rFonts w:ascii="Arial" w:hAnsi="Arial" w:cs="Arial"/>
          <w:sz w:val="24"/>
          <w:szCs w:val="24"/>
        </w:rPr>
      </w:pPr>
    </w:p>
    <w:p w14:paraId="7E91A574" w14:textId="77777777" w:rsidR="00152697" w:rsidRDefault="00152697" w:rsidP="005706A9">
      <w:pPr>
        <w:spacing w:after="0"/>
        <w:rPr>
          <w:rFonts w:ascii="Arial" w:hAnsi="Arial" w:cs="Arial"/>
          <w:sz w:val="24"/>
          <w:szCs w:val="24"/>
        </w:rPr>
      </w:pPr>
    </w:p>
    <w:p w14:paraId="7C0E8F5D" w14:textId="77777777" w:rsidR="00152697" w:rsidRDefault="00152697" w:rsidP="005706A9">
      <w:pPr>
        <w:spacing w:after="0"/>
        <w:rPr>
          <w:rFonts w:ascii="Arial" w:hAnsi="Arial" w:cs="Arial"/>
          <w:sz w:val="24"/>
          <w:szCs w:val="24"/>
        </w:rPr>
      </w:pPr>
    </w:p>
    <w:p w14:paraId="4C206E1A" w14:textId="77777777" w:rsidR="00152697" w:rsidRDefault="00152697" w:rsidP="005706A9">
      <w:pPr>
        <w:spacing w:after="0"/>
        <w:rPr>
          <w:rFonts w:ascii="Arial" w:hAnsi="Arial" w:cs="Arial"/>
          <w:sz w:val="24"/>
          <w:szCs w:val="24"/>
        </w:rPr>
      </w:pPr>
    </w:p>
    <w:p w14:paraId="3547A249" w14:textId="77777777" w:rsidR="00152697" w:rsidRDefault="00152697" w:rsidP="005706A9">
      <w:pPr>
        <w:spacing w:after="0"/>
        <w:rPr>
          <w:rFonts w:ascii="Arial" w:hAnsi="Arial" w:cs="Arial"/>
          <w:sz w:val="24"/>
          <w:szCs w:val="24"/>
        </w:rPr>
      </w:pPr>
    </w:p>
    <w:p w14:paraId="11EEFF73" w14:textId="77777777" w:rsidR="00152697" w:rsidRDefault="00152697" w:rsidP="005706A9">
      <w:pPr>
        <w:spacing w:after="0"/>
        <w:rPr>
          <w:rFonts w:ascii="Arial" w:hAnsi="Arial" w:cs="Arial"/>
          <w:sz w:val="24"/>
          <w:szCs w:val="24"/>
        </w:rPr>
      </w:pPr>
    </w:p>
    <w:p w14:paraId="70422BD3" w14:textId="1829AD6D" w:rsidR="005706A9" w:rsidRPr="00762A37" w:rsidRDefault="005706A9" w:rsidP="005706A9">
      <w:pPr>
        <w:spacing w:after="0"/>
        <w:rPr>
          <w:rFonts w:ascii="Arial" w:hAnsi="Arial" w:cs="Arial"/>
          <w:sz w:val="24"/>
          <w:szCs w:val="24"/>
        </w:rPr>
      </w:pPr>
      <w:r w:rsidRPr="00762A37">
        <w:rPr>
          <w:rFonts w:ascii="Arial" w:hAnsi="Arial" w:cs="Arial"/>
          <w:sz w:val="24"/>
          <w:szCs w:val="24"/>
        </w:rPr>
        <w:t>Christian Taboada Julian</w:t>
      </w:r>
    </w:p>
    <w:p w14:paraId="35982128" w14:textId="77777777" w:rsidR="005706A9" w:rsidRPr="00762A37" w:rsidRDefault="005706A9" w:rsidP="005706A9">
      <w:pPr>
        <w:spacing w:after="0"/>
        <w:rPr>
          <w:rFonts w:ascii="Arial" w:hAnsi="Arial" w:cs="Arial"/>
          <w:b/>
          <w:bCs/>
          <w:i/>
          <w:iCs/>
          <w:sz w:val="24"/>
          <w:szCs w:val="24"/>
        </w:rPr>
      </w:pPr>
      <w:r w:rsidRPr="00762A37">
        <w:rPr>
          <w:rFonts w:ascii="Arial" w:hAnsi="Arial" w:cs="Arial"/>
          <w:b/>
          <w:bCs/>
          <w:i/>
          <w:iCs/>
          <w:sz w:val="24"/>
          <w:szCs w:val="24"/>
        </w:rPr>
        <w:t>Grau de Comunicació</w:t>
      </w:r>
    </w:p>
    <w:p w14:paraId="283CDDC4" w14:textId="77777777" w:rsidR="005706A9" w:rsidRPr="00762A37" w:rsidRDefault="005706A9" w:rsidP="005706A9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762A37">
        <w:rPr>
          <w:rFonts w:ascii="Arial" w:hAnsi="Arial" w:cs="Arial"/>
          <w:b/>
          <w:bCs/>
          <w:sz w:val="24"/>
          <w:szCs w:val="24"/>
        </w:rPr>
        <w:t>UOC</w:t>
      </w:r>
    </w:p>
    <w:p w14:paraId="22CE8B38" w14:textId="77777777" w:rsidR="005706A9" w:rsidRDefault="005706A9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39CEBC2A" w14:textId="421460B3" w:rsidR="00D467C1" w:rsidRPr="00762A37" w:rsidRDefault="008472CB" w:rsidP="008D3EB8">
      <w:pPr>
        <w:rPr>
          <w:rFonts w:ascii="Arial" w:hAnsi="Arial" w:cs="Arial"/>
          <w:b/>
          <w:bCs/>
          <w:sz w:val="24"/>
          <w:szCs w:val="24"/>
        </w:rPr>
      </w:pPr>
      <w:r w:rsidRPr="00762A37">
        <w:rPr>
          <w:rFonts w:ascii="Arial" w:hAnsi="Arial" w:cs="Arial"/>
          <w:b/>
          <w:bCs/>
          <w:sz w:val="24"/>
          <w:szCs w:val="24"/>
        </w:rPr>
        <w:t>Bibliografia</w:t>
      </w:r>
      <w:r w:rsidR="005706A9">
        <w:rPr>
          <w:rFonts w:ascii="Arial" w:hAnsi="Arial" w:cs="Arial"/>
          <w:b/>
          <w:bCs/>
          <w:sz w:val="24"/>
          <w:szCs w:val="24"/>
        </w:rPr>
        <w:t xml:space="preserve"> i </w:t>
      </w:r>
      <w:proofErr w:type="spellStart"/>
      <w:r w:rsidR="005706A9">
        <w:rPr>
          <w:rFonts w:ascii="Arial" w:hAnsi="Arial" w:cs="Arial"/>
          <w:b/>
          <w:bCs/>
          <w:sz w:val="24"/>
          <w:szCs w:val="24"/>
        </w:rPr>
        <w:t>Webgrafia</w:t>
      </w:r>
      <w:proofErr w:type="spellEnd"/>
    </w:p>
    <w:p w14:paraId="0DC67E9B" w14:textId="76275047" w:rsidR="00D467C1" w:rsidRPr="00762A37" w:rsidRDefault="00D467C1" w:rsidP="008D3EB8">
      <w:pPr>
        <w:rPr>
          <w:rFonts w:ascii="Arial" w:hAnsi="Arial" w:cs="Arial"/>
          <w:sz w:val="24"/>
          <w:szCs w:val="24"/>
        </w:rPr>
      </w:pPr>
    </w:p>
    <w:p w14:paraId="5C384315" w14:textId="4E6FC16F" w:rsidR="00A63276" w:rsidRPr="00762A37" w:rsidRDefault="00A63276" w:rsidP="00A63276">
      <w:pPr>
        <w:pStyle w:val="Pargrafdel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762A37">
        <w:rPr>
          <w:rFonts w:ascii="Arial" w:hAnsi="Arial" w:cs="Arial"/>
          <w:b/>
          <w:bCs/>
          <w:sz w:val="24"/>
          <w:szCs w:val="24"/>
        </w:rPr>
        <w:t>Statista.</w:t>
      </w:r>
      <w:r w:rsidRPr="00762A37">
        <w:rPr>
          <w:rFonts w:ascii="Arial" w:hAnsi="Arial" w:cs="Arial"/>
          <w:sz w:val="24"/>
          <w:szCs w:val="24"/>
        </w:rPr>
        <w:t xml:space="preserve"> “Social media: Twitter </w:t>
      </w:r>
      <w:proofErr w:type="spellStart"/>
      <w:r w:rsidRPr="00762A37">
        <w:rPr>
          <w:rFonts w:ascii="Arial" w:hAnsi="Arial" w:cs="Arial"/>
          <w:sz w:val="24"/>
          <w:szCs w:val="24"/>
        </w:rPr>
        <w:t>users</w:t>
      </w:r>
      <w:proofErr w:type="spellEnd"/>
      <w:r w:rsidRPr="00762A37">
        <w:rPr>
          <w:rFonts w:ascii="Arial" w:hAnsi="Arial" w:cs="Arial"/>
          <w:sz w:val="24"/>
          <w:szCs w:val="24"/>
        </w:rPr>
        <w:t xml:space="preserve"> in Spain”</w:t>
      </w:r>
      <w:r w:rsidRPr="00762A37">
        <w:rPr>
          <w:rFonts w:ascii="Arial" w:hAnsi="Arial" w:cs="Arial"/>
          <w:b/>
          <w:bCs/>
          <w:sz w:val="24"/>
          <w:szCs w:val="24"/>
        </w:rPr>
        <w:t xml:space="preserve"> </w:t>
      </w:r>
      <w:hyperlink r:id="rId20" w:history="1">
        <w:r w:rsidRPr="00762A37">
          <w:rPr>
            <w:rStyle w:val="Enlla"/>
            <w:rFonts w:ascii="Arial" w:hAnsi="Arial" w:cs="Arial"/>
            <w:sz w:val="24"/>
            <w:szCs w:val="24"/>
          </w:rPr>
          <w:t>https://www-statista-com.eu1.proxy.openathens.net/study/73545/social-media-twitter-in-spain-brand-report/</w:t>
        </w:r>
      </w:hyperlink>
      <w:r w:rsidRPr="00762A37">
        <w:rPr>
          <w:rFonts w:ascii="Arial" w:hAnsi="Arial" w:cs="Arial"/>
          <w:b/>
          <w:bCs/>
          <w:sz w:val="24"/>
          <w:szCs w:val="24"/>
        </w:rPr>
        <w:t xml:space="preserve"> </w:t>
      </w:r>
      <w:r w:rsidR="00205942" w:rsidRPr="00762A37">
        <w:rPr>
          <w:rFonts w:ascii="Arial" w:hAnsi="Arial" w:cs="Arial"/>
          <w:sz w:val="24"/>
          <w:szCs w:val="24"/>
        </w:rPr>
        <w:t>[</w:t>
      </w:r>
      <w:r w:rsidRPr="00762A37">
        <w:rPr>
          <w:rFonts w:ascii="Arial" w:hAnsi="Arial" w:cs="Arial"/>
          <w:sz w:val="24"/>
          <w:szCs w:val="24"/>
        </w:rPr>
        <w:t xml:space="preserve">Data de consulta: 29 de </w:t>
      </w:r>
      <w:r w:rsidR="00205942" w:rsidRPr="00762A37">
        <w:rPr>
          <w:rFonts w:ascii="Arial" w:hAnsi="Arial" w:cs="Arial"/>
          <w:sz w:val="24"/>
          <w:szCs w:val="24"/>
        </w:rPr>
        <w:t>set</w:t>
      </w:r>
      <w:r w:rsidRPr="00762A37">
        <w:rPr>
          <w:rFonts w:ascii="Arial" w:hAnsi="Arial" w:cs="Arial"/>
          <w:sz w:val="24"/>
          <w:szCs w:val="24"/>
        </w:rPr>
        <w:t>embre de 2022</w:t>
      </w:r>
      <w:r w:rsidR="00205942" w:rsidRPr="00762A37">
        <w:rPr>
          <w:rFonts w:ascii="Arial" w:hAnsi="Arial" w:cs="Arial"/>
          <w:sz w:val="24"/>
          <w:szCs w:val="24"/>
        </w:rPr>
        <w:t>]</w:t>
      </w:r>
    </w:p>
    <w:p w14:paraId="2BD76596" w14:textId="0C3CF905" w:rsidR="00D467C1" w:rsidRPr="00762A37" w:rsidRDefault="00D467C1" w:rsidP="00910A33">
      <w:pPr>
        <w:pStyle w:val="Pargrafdellista"/>
        <w:rPr>
          <w:rFonts w:ascii="Arial" w:hAnsi="Arial" w:cs="Arial"/>
          <w:b/>
          <w:bCs/>
          <w:sz w:val="24"/>
          <w:szCs w:val="24"/>
        </w:rPr>
      </w:pPr>
    </w:p>
    <w:p w14:paraId="01610363" w14:textId="6CD61833" w:rsidR="00D467C1" w:rsidRPr="00762A37" w:rsidRDefault="00D467C1" w:rsidP="00D467C1">
      <w:pPr>
        <w:pStyle w:val="Pargrafdel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762A37">
        <w:rPr>
          <w:rFonts w:ascii="Arial" w:hAnsi="Arial" w:cs="Arial"/>
          <w:b/>
          <w:bCs/>
          <w:sz w:val="24"/>
          <w:szCs w:val="24"/>
        </w:rPr>
        <w:t>Institut Nacional d’estadística</w:t>
      </w:r>
      <w:r w:rsidR="00910A33" w:rsidRPr="00762A37">
        <w:rPr>
          <w:rFonts w:ascii="Arial" w:hAnsi="Arial" w:cs="Arial"/>
          <w:b/>
          <w:bCs/>
          <w:sz w:val="24"/>
          <w:szCs w:val="24"/>
        </w:rPr>
        <w:t xml:space="preserve">. </w:t>
      </w:r>
      <w:r w:rsidR="00910A33" w:rsidRPr="00762A37">
        <w:rPr>
          <w:rFonts w:ascii="Arial" w:hAnsi="Arial" w:cs="Arial"/>
          <w:sz w:val="24"/>
          <w:szCs w:val="24"/>
        </w:rPr>
        <w:t xml:space="preserve">Xifres de població. Últimes dades. </w:t>
      </w:r>
      <w:hyperlink r:id="rId21" w:history="1">
        <w:r w:rsidR="00910A33" w:rsidRPr="00762A37">
          <w:rPr>
            <w:rStyle w:val="Enlla"/>
            <w:rFonts w:ascii="Arial" w:hAnsi="Arial" w:cs="Arial"/>
            <w:sz w:val="24"/>
            <w:szCs w:val="24"/>
          </w:rPr>
          <w:t>https://www.ine.es/dyngs/INEbase/es/operacion.htm?c=Estadistica_C&amp;cid=1254736176951&amp;menu=ultiDatos&amp;idp=1254735572981</w:t>
        </w:r>
      </w:hyperlink>
      <w:r w:rsidRPr="00762A37">
        <w:rPr>
          <w:rFonts w:ascii="Arial" w:hAnsi="Arial" w:cs="Arial"/>
          <w:sz w:val="24"/>
          <w:szCs w:val="24"/>
        </w:rPr>
        <w:t xml:space="preserve"> </w:t>
      </w:r>
      <w:r w:rsidR="00205942" w:rsidRPr="00762A37">
        <w:rPr>
          <w:rFonts w:ascii="Arial" w:hAnsi="Arial" w:cs="Arial"/>
          <w:sz w:val="24"/>
          <w:szCs w:val="24"/>
        </w:rPr>
        <w:t>[</w:t>
      </w:r>
      <w:r w:rsidRPr="00762A37">
        <w:rPr>
          <w:rFonts w:ascii="Arial" w:hAnsi="Arial" w:cs="Arial"/>
          <w:sz w:val="24"/>
          <w:szCs w:val="24"/>
        </w:rPr>
        <w:t xml:space="preserve">Data de consulta: 30 de </w:t>
      </w:r>
      <w:r w:rsidR="00205942" w:rsidRPr="00762A37">
        <w:rPr>
          <w:rFonts w:ascii="Arial" w:hAnsi="Arial" w:cs="Arial"/>
          <w:sz w:val="24"/>
          <w:szCs w:val="24"/>
        </w:rPr>
        <w:t>set</w:t>
      </w:r>
      <w:r w:rsidRPr="00762A37">
        <w:rPr>
          <w:rFonts w:ascii="Arial" w:hAnsi="Arial" w:cs="Arial"/>
          <w:sz w:val="24"/>
          <w:szCs w:val="24"/>
        </w:rPr>
        <w:t>embre de 2022</w:t>
      </w:r>
      <w:r w:rsidR="00205942" w:rsidRPr="00762A37">
        <w:rPr>
          <w:rFonts w:ascii="Arial" w:hAnsi="Arial" w:cs="Arial"/>
          <w:sz w:val="24"/>
          <w:szCs w:val="24"/>
        </w:rPr>
        <w:t>]</w:t>
      </w:r>
    </w:p>
    <w:p w14:paraId="58969FFD" w14:textId="77777777" w:rsidR="00E46DDA" w:rsidRPr="00762A37" w:rsidRDefault="00E46DDA" w:rsidP="00E46DDA">
      <w:pPr>
        <w:pStyle w:val="Pargrafdellista"/>
        <w:rPr>
          <w:rFonts w:ascii="Arial" w:hAnsi="Arial" w:cs="Arial"/>
          <w:sz w:val="24"/>
          <w:szCs w:val="24"/>
        </w:rPr>
      </w:pPr>
    </w:p>
    <w:p w14:paraId="33B452F0" w14:textId="05337C82" w:rsidR="00E46DDA" w:rsidRPr="00762A37" w:rsidRDefault="00E46DDA" w:rsidP="00E46DDA">
      <w:pPr>
        <w:pStyle w:val="Pargrafdel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proofErr w:type="spellStart"/>
      <w:r w:rsidRPr="00762A37">
        <w:rPr>
          <w:rFonts w:ascii="Arial" w:hAnsi="Arial" w:cs="Arial"/>
          <w:b/>
          <w:bCs/>
          <w:sz w:val="24"/>
          <w:szCs w:val="24"/>
        </w:rPr>
        <w:t>Course</w:t>
      </w:r>
      <w:proofErr w:type="spellEnd"/>
      <w:r w:rsidRPr="00762A3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62A37">
        <w:rPr>
          <w:rFonts w:ascii="Arial" w:hAnsi="Arial" w:cs="Arial"/>
          <w:b/>
          <w:bCs/>
          <w:sz w:val="24"/>
          <w:szCs w:val="24"/>
        </w:rPr>
        <w:t>Hero</w:t>
      </w:r>
      <w:proofErr w:type="spellEnd"/>
      <w:r w:rsidRPr="00762A37">
        <w:rPr>
          <w:rFonts w:ascii="Arial" w:hAnsi="Arial" w:cs="Arial"/>
          <w:b/>
          <w:bCs/>
          <w:sz w:val="24"/>
          <w:szCs w:val="24"/>
        </w:rPr>
        <w:t>.</w:t>
      </w:r>
      <w:r w:rsidRPr="00762A3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62A37">
        <w:rPr>
          <w:rFonts w:ascii="Arial" w:hAnsi="Arial" w:cs="Arial"/>
          <w:sz w:val="24"/>
          <w:szCs w:val="24"/>
        </w:rPr>
        <w:t>Difference</w:t>
      </w:r>
      <w:proofErr w:type="spellEnd"/>
      <w:r w:rsidRPr="00762A3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62A37">
        <w:rPr>
          <w:rFonts w:ascii="Arial" w:hAnsi="Arial" w:cs="Arial"/>
          <w:sz w:val="24"/>
          <w:szCs w:val="24"/>
        </w:rPr>
        <w:t>between</w:t>
      </w:r>
      <w:proofErr w:type="spellEnd"/>
      <w:r w:rsidRPr="00762A3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62A37">
        <w:rPr>
          <w:rFonts w:ascii="Arial" w:hAnsi="Arial" w:cs="Arial"/>
          <w:sz w:val="24"/>
          <w:szCs w:val="24"/>
        </w:rPr>
        <w:t>brand</w:t>
      </w:r>
      <w:proofErr w:type="spellEnd"/>
      <w:r w:rsidRPr="00762A37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762A37">
        <w:rPr>
          <w:rFonts w:ascii="Arial" w:hAnsi="Arial" w:cs="Arial"/>
          <w:sz w:val="24"/>
          <w:szCs w:val="24"/>
        </w:rPr>
        <w:t>category</w:t>
      </w:r>
      <w:proofErr w:type="spellEnd"/>
      <w:r w:rsidRPr="00762A3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62A37">
        <w:rPr>
          <w:rFonts w:ascii="Arial" w:hAnsi="Arial" w:cs="Arial"/>
          <w:sz w:val="24"/>
          <w:szCs w:val="24"/>
        </w:rPr>
        <w:t>users</w:t>
      </w:r>
      <w:proofErr w:type="spellEnd"/>
      <w:r w:rsidRPr="00762A37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62A37">
        <w:rPr>
          <w:rFonts w:ascii="Arial" w:hAnsi="Arial" w:cs="Arial"/>
          <w:sz w:val="24"/>
          <w:szCs w:val="24"/>
        </w:rPr>
        <w:t>brand</w:t>
      </w:r>
      <w:proofErr w:type="spellEnd"/>
      <w:r w:rsidRPr="00762A37">
        <w:rPr>
          <w:rFonts w:ascii="Arial" w:hAnsi="Arial" w:cs="Arial"/>
          <w:sz w:val="24"/>
          <w:szCs w:val="24"/>
        </w:rPr>
        <w:t xml:space="preserve">.  </w:t>
      </w:r>
      <w:hyperlink r:id="rId22" w:history="1">
        <w:r w:rsidRPr="00762A37">
          <w:rPr>
            <w:rStyle w:val="Enlla"/>
            <w:rFonts w:ascii="Arial" w:hAnsi="Arial" w:cs="Arial"/>
            <w:sz w:val="24"/>
            <w:szCs w:val="24"/>
          </w:rPr>
          <w:t>https://www.coursehero.com/file/p76i282/Difference-Between-Brand-and-Category-Users-A-brand-user-or-a-customer/</w:t>
        </w:r>
      </w:hyperlink>
      <w:r w:rsidRPr="00762A37">
        <w:rPr>
          <w:rFonts w:ascii="Arial" w:hAnsi="Arial" w:cs="Arial"/>
          <w:sz w:val="24"/>
          <w:szCs w:val="24"/>
        </w:rPr>
        <w:t xml:space="preserve"> </w:t>
      </w:r>
      <w:r w:rsidR="00205942" w:rsidRPr="00762A37">
        <w:rPr>
          <w:rFonts w:ascii="Arial" w:hAnsi="Arial" w:cs="Arial"/>
          <w:sz w:val="24"/>
          <w:szCs w:val="24"/>
        </w:rPr>
        <w:t>[</w:t>
      </w:r>
      <w:r w:rsidRPr="00762A37">
        <w:rPr>
          <w:rFonts w:ascii="Arial" w:hAnsi="Arial" w:cs="Arial"/>
          <w:sz w:val="24"/>
          <w:szCs w:val="24"/>
        </w:rPr>
        <w:t xml:space="preserve">Data de consulta: </w:t>
      </w:r>
      <w:r w:rsidR="00205942" w:rsidRPr="00762A37">
        <w:rPr>
          <w:rFonts w:ascii="Arial" w:hAnsi="Arial" w:cs="Arial"/>
          <w:sz w:val="24"/>
          <w:szCs w:val="24"/>
        </w:rPr>
        <w:t>10 d’octubre</w:t>
      </w:r>
      <w:r w:rsidRPr="00762A37">
        <w:rPr>
          <w:rFonts w:ascii="Arial" w:hAnsi="Arial" w:cs="Arial"/>
          <w:sz w:val="24"/>
          <w:szCs w:val="24"/>
        </w:rPr>
        <w:t xml:space="preserve"> de 2022</w:t>
      </w:r>
      <w:r w:rsidR="00205942" w:rsidRPr="00762A37">
        <w:rPr>
          <w:rFonts w:ascii="Arial" w:hAnsi="Arial" w:cs="Arial"/>
          <w:sz w:val="24"/>
          <w:szCs w:val="24"/>
        </w:rPr>
        <w:t>]</w:t>
      </w:r>
    </w:p>
    <w:p w14:paraId="3AE54574" w14:textId="034AEC6E" w:rsidR="00E46DDA" w:rsidRDefault="00E46DDA" w:rsidP="00316013">
      <w:pPr>
        <w:pStyle w:val="Pargrafdellista"/>
        <w:rPr>
          <w:rFonts w:ascii="Arial" w:hAnsi="Arial" w:cs="Arial"/>
          <w:sz w:val="24"/>
          <w:szCs w:val="24"/>
        </w:rPr>
      </w:pPr>
    </w:p>
    <w:p w14:paraId="6C5CDF25" w14:textId="54A36F50" w:rsidR="00316013" w:rsidRDefault="00316013" w:rsidP="00316013">
      <w:pPr>
        <w:pStyle w:val="Pargrafdel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ACED TOLEDANO, C. (2021). “</w:t>
      </w:r>
      <w:r w:rsidRPr="00316013">
        <w:rPr>
          <w:rFonts w:ascii="Arial" w:hAnsi="Arial" w:cs="Arial"/>
          <w:sz w:val="24"/>
          <w:szCs w:val="24"/>
        </w:rPr>
        <w:t>Comunicació i</w:t>
      </w:r>
      <w:r>
        <w:rPr>
          <w:rFonts w:ascii="Arial" w:hAnsi="Arial" w:cs="Arial"/>
          <w:sz w:val="24"/>
          <w:szCs w:val="24"/>
        </w:rPr>
        <w:t xml:space="preserve"> </w:t>
      </w:r>
      <w:r w:rsidRPr="00316013">
        <w:rPr>
          <w:rFonts w:ascii="Arial" w:hAnsi="Arial" w:cs="Arial"/>
          <w:sz w:val="24"/>
          <w:szCs w:val="24"/>
        </w:rPr>
        <w:t>continguts en</w:t>
      </w:r>
      <w:r>
        <w:rPr>
          <w:rFonts w:ascii="Arial" w:hAnsi="Arial" w:cs="Arial"/>
          <w:sz w:val="24"/>
          <w:szCs w:val="24"/>
        </w:rPr>
        <w:t xml:space="preserve"> </w:t>
      </w:r>
      <w:r w:rsidRPr="00316013">
        <w:rPr>
          <w:rFonts w:ascii="Arial" w:hAnsi="Arial" w:cs="Arial"/>
          <w:sz w:val="24"/>
          <w:szCs w:val="24"/>
        </w:rPr>
        <w:t>mitjans socials</w:t>
      </w:r>
      <w:r w:rsidRPr="00316013">
        <w:rPr>
          <w:rFonts w:ascii="Arial" w:hAnsi="Arial" w:cs="Arial"/>
          <w:sz w:val="24"/>
          <w:szCs w:val="24"/>
        </w:rPr>
        <w:t>”</w:t>
      </w:r>
      <w:r>
        <w:rPr>
          <w:rFonts w:ascii="Arial" w:hAnsi="Arial" w:cs="Arial"/>
          <w:sz w:val="24"/>
          <w:szCs w:val="24"/>
        </w:rPr>
        <w:t xml:space="preserve">. </w:t>
      </w:r>
      <w:r w:rsidRPr="00316013">
        <w:rPr>
          <w:rFonts w:ascii="Arial" w:hAnsi="Arial" w:cs="Arial"/>
          <w:sz w:val="24"/>
          <w:szCs w:val="24"/>
        </w:rPr>
        <w:t>Barcelona: Fundació Universitat Oberta de Catalunya (FUOC).</w:t>
      </w:r>
    </w:p>
    <w:p w14:paraId="149CADCC" w14:textId="77777777" w:rsidR="00316013" w:rsidRPr="00316013" w:rsidRDefault="00316013" w:rsidP="00316013">
      <w:pPr>
        <w:pStyle w:val="Pargrafdellista"/>
        <w:rPr>
          <w:rFonts w:ascii="Arial" w:hAnsi="Arial" w:cs="Arial"/>
          <w:sz w:val="24"/>
          <w:szCs w:val="24"/>
        </w:rPr>
      </w:pPr>
    </w:p>
    <w:p w14:paraId="2FF0A1EE" w14:textId="3A2E5A64" w:rsidR="00205942" w:rsidRPr="00E878EE" w:rsidRDefault="00316013" w:rsidP="008D3EB8">
      <w:pPr>
        <w:pStyle w:val="Pargrafdel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NAVARRO BOSCH, C. (2022). “</w:t>
      </w:r>
      <w:r w:rsidRPr="00316013">
        <w:rPr>
          <w:rFonts w:ascii="Arial" w:hAnsi="Arial" w:cs="Arial"/>
          <w:sz w:val="24"/>
          <w:szCs w:val="24"/>
        </w:rPr>
        <w:t>Estructura i ús de</w:t>
      </w:r>
      <w:r>
        <w:rPr>
          <w:rFonts w:ascii="Arial" w:hAnsi="Arial" w:cs="Arial"/>
          <w:sz w:val="24"/>
          <w:szCs w:val="24"/>
        </w:rPr>
        <w:t xml:space="preserve"> </w:t>
      </w:r>
      <w:r w:rsidRPr="00316013">
        <w:rPr>
          <w:rFonts w:ascii="Arial" w:hAnsi="Arial" w:cs="Arial"/>
          <w:sz w:val="24"/>
          <w:szCs w:val="24"/>
        </w:rPr>
        <w:t>les xarxes socials</w:t>
      </w:r>
      <w:r>
        <w:rPr>
          <w:rFonts w:ascii="Arial" w:hAnsi="Arial" w:cs="Arial"/>
          <w:sz w:val="24"/>
          <w:szCs w:val="24"/>
        </w:rPr>
        <w:t xml:space="preserve">. </w:t>
      </w:r>
      <w:r w:rsidRPr="00316013">
        <w:rPr>
          <w:rFonts w:ascii="Arial" w:hAnsi="Arial" w:cs="Arial"/>
          <w:sz w:val="24"/>
          <w:szCs w:val="24"/>
        </w:rPr>
        <w:t>Plataformes, públics i llenguatges en</w:t>
      </w:r>
      <w:r>
        <w:rPr>
          <w:rFonts w:ascii="Arial" w:hAnsi="Arial" w:cs="Arial"/>
          <w:sz w:val="24"/>
          <w:szCs w:val="24"/>
        </w:rPr>
        <w:t xml:space="preserve"> </w:t>
      </w:r>
      <w:r w:rsidRPr="00316013">
        <w:rPr>
          <w:rFonts w:ascii="Arial" w:hAnsi="Arial" w:cs="Arial"/>
          <w:sz w:val="24"/>
          <w:szCs w:val="24"/>
        </w:rPr>
        <w:t>xarxes socials</w:t>
      </w:r>
      <w:r w:rsidRPr="00316013">
        <w:rPr>
          <w:rFonts w:ascii="Arial" w:hAnsi="Arial" w:cs="Arial"/>
          <w:sz w:val="24"/>
          <w:szCs w:val="24"/>
        </w:rPr>
        <w:t>”</w:t>
      </w:r>
      <w:r>
        <w:rPr>
          <w:rFonts w:ascii="Arial" w:hAnsi="Arial" w:cs="Arial"/>
          <w:sz w:val="24"/>
          <w:szCs w:val="24"/>
        </w:rPr>
        <w:t xml:space="preserve">. </w:t>
      </w:r>
      <w:r w:rsidRPr="00316013">
        <w:rPr>
          <w:rFonts w:ascii="Arial" w:hAnsi="Arial" w:cs="Arial"/>
          <w:sz w:val="24"/>
          <w:szCs w:val="24"/>
        </w:rPr>
        <w:t>Barcelona: Fundació Universitat Oberta de Catalunya (FUOC).</w:t>
      </w:r>
    </w:p>
    <w:sectPr w:rsidR="00205942" w:rsidRPr="00E878EE">
      <w:headerReference w:type="default" r:id="rId2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9C57D9" w14:textId="77777777" w:rsidR="00BC2EE1" w:rsidRDefault="00BC2EE1" w:rsidP="000C5A41">
      <w:pPr>
        <w:spacing w:after="0" w:line="240" w:lineRule="auto"/>
      </w:pPr>
      <w:r>
        <w:separator/>
      </w:r>
    </w:p>
  </w:endnote>
  <w:endnote w:type="continuationSeparator" w:id="0">
    <w:p w14:paraId="31CD95F4" w14:textId="77777777" w:rsidR="00BC2EE1" w:rsidRDefault="00BC2EE1" w:rsidP="000C5A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OCSans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DC0854" w14:textId="77777777" w:rsidR="00BC2EE1" w:rsidRDefault="00BC2EE1" w:rsidP="000C5A41">
      <w:pPr>
        <w:spacing w:after="0" w:line="240" w:lineRule="auto"/>
      </w:pPr>
      <w:r>
        <w:separator/>
      </w:r>
    </w:p>
  </w:footnote>
  <w:footnote w:type="continuationSeparator" w:id="0">
    <w:p w14:paraId="49AB8EDF" w14:textId="77777777" w:rsidR="00BC2EE1" w:rsidRDefault="00BC2EE1" w:rsidP="000C5A41">
      <w:pPr>
        <w:spacing w:after="0" w:line="240" w:lineRule="auto"/>
      </w:pPr>
      <w:r>
        <w:continuationSeparator/>
      </w:r>
    </w:p>
  </w:footnote>
  <w:footnote w:id="1">
    <w:p w14:paraId="6663CBB7" w14:textId="0D6C9EEC" w:rsidR="00E46DDA" w:rsidRDefault="00E46DDA">
      <w:pPr>
        <w:pStyle w:val="Textdenotaapeudepgina"/>
      </w:pPr>
      <w:r>
        <w:rPr>
          <w:rStyle w:val="Refernciadenotaapeudepgina"/>
        </w:rPr>
        <w:footnoteRef/>
      </w:r>
      <w:r>
        <w:t xml:space="preserve"> </w:t>
      </w:r>
      <w:r w:rsidRPr="00E46DDA">
        <w:t>Un usuari de marca, o un client que posseeix i mostra fidelitat a la marca</w:t>
      </w:r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8DEE07" w14:textId="1A20D21C" w:rsidR="000C5A41" w:rsidRDefault="000C5A41">
    <w:pPr>
      <w:pStyle w:val="Capalera"/>
    </w:pPr>
    <w:r>
      <w:rPr>
        <w:rFonts w:ascii="UOCSans-Bold" w:hAnsi="UOCSans-Bold" w:cs="UOCSans-Bold"/>
        <w:b/>
        <w:bCs/>
        <w:sz w:val="26"/>
        <w:szCs w:val="26"/>
      </w:rPr>
      <w:t>PAC1 - Activitat 1: Audiències i algoritmes dels social media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D3572B"/>
    <w:multiLevelType w:val="hybridMultilevel"/>
    <w:tmpl w:val="FC3C2AC4"/>
    <w:lvl w:ilvl="0" w:tplc="8F80CD9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80310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2BE"/>
    <w:rsid w:val="00067031"/>
    <w:rsid w:val="000A7E6B"/>
    <w:rsid w:val="000C5A41"/>
    <w:rsid w:val="00152697"/>
    <w:rsid w:val="001527C1"/>
    <w:rsid w:val="00164AFC"/>
    <w:rsid w:val="0019151F"/>
    <w:rsid w:val="00205942"/>
    <w:rsid w:val="00261379"/>
    <w:rsid w:val="00262838"/>
    <w:rsid w:val="00286174"/>
    <w:rsid w:val="002C42BE"/>
    <w:rsid w:val="00316013"/>
    <w:rsid w:val="0035070A"/>
    <w:rsid w:val="00382498"/>
    <w:rsid w:val="0038462B"/>
    <w:rsid w:val="003C20E9"/>
    <w:rsid w:val="00426002"/>
    <w:rsid w:val="004E117F"/>
    <w:rsid w:val="00540A78"/>
    <w:rsid w:val="005706A9"/>
    <w:rsid w:val="005B4C44"/>
    <w:rsid w:val="00615005"/>
    <w:rsid w:val="00652063"/>
    <w:rsid w:val="0065580F"/>
    <w:rsid w:val="00664565"/>
    <w:rsid w:val="006970B5"/>
    <w:rsid w:val="006D4A52"/>
    <w:rsid w:val="006F4AB1"/>
    <w:rsid w:val="00715DEF"/>
    <w:rsid w:val="00731E29"/>
    <w:rsid w:val="00750944"/>
    <w:rsid w:val="00762A37"/>
    <w:rsid w:val="007F6F06"/>
    <w:rsid w:val="008472CB"/>
    <w:rsid w:val="008717B6"/>
    <w:rsid w:val="008B5B44"/>
    <w:rsid w:val="008D3EB8"/>
    <w:rsid w:val="00910A33"/>
    <w:rsid w:val="00916D02"/>
    <w:rsid w:val="00934CE1"/>
    <w:rsid w:val="00984898"/>
    <w:rsid w:val="00992EF8"/>
    <w:rsid w:val="009A2976"/>
    <w:rsid w:val="00A13A98"/>
    <w:rsid w:val="00A63276"/>
    <w:rsid w:val="00AF44B7"/>
    <w:rsid w:val="00B43A92"/>
    <w:rsid w:val="00B510D0"/>
    <w:rsid w:val="00B97695"/>
    <w:rsid w:val="00BC2EE1"/>
    <w:rsid w:val="00C3111D"/>
    <w:rsid w:val="00C54002"/>
    <w:rsid w:val="00C811BF"/>
    <w:rsid w:val="00C901F2"/>
    <w:rsid w:val="00CC05D6"/>
    <w:rsid w:val="00CE1426"/>
    <w:rsid w:val="00D467C1"/>
    <w:rsid w:val="00DA2769"/>
    <w:rsid w:val="00DA5C00"/>
    <w:rsid w:val="00E174D1"/>
    <w:rsid w:val="00E46DDA"/>
    <w:rsid w:val="00E878EE"/>
    <w:rsid w:val="00EA2A5B"/>
    <w:rsid w:val="00F86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FADC0E"/>
  <w15:chartTrackingRefBased/>
  <w15:docId w15:val="{BCF926CF-8EFF-475E-9FA9-DF04D3A05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6174"/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Enlla">
    <w:name w:val="Hyperlink"/>
    <w:basedOn w:val="Lletraperdefectedelpargraf"/>
    <w:uiPriority w:val="99"/>
    <w:unhideWhenUsed/>
    <w:rsid w:val="008D3EB8"/>
    <w:rPr>
      <w:color w:val="0563C1" w:themeColor="hyperlink"/>
      <w:u w:val="single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8D3EB8"/>
    <w:rPr>
      <w:color w:val="605E5C"/>
      <w:shd w:val="clear" w:color="auto" w:fill="E1DFDD"/>
    </w:rPr>
  </w:style>
  <w:style w:type="paragraph" w:styleId="Pargrafdellista">
    <w:name w:val="List Paragraph"/>
    <w:basedOn w:val="Normal"/>
    <w:uiPriority w:val="34"/>
    <w:qFormat/>
    <w:rsid w:val="009A2976"/>
    <w:pPr>
      <w:ind w:left="720"/>
      <w:contextualSpacing/>
    </w:pPr>
  </w:style>
  <w:style w:type="paragraph" w:styleId="Capalera">
    <w:name w:val="header"/>
    <w:basedOn w:val="Normal"/>
    <w:link w:val="CapaleraCar"/>
    <w:uiPriority w:val="99"/>
    <w:unhideWhenUsed/>
    <w:rsid w:val="000C5A4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0C5A41"/>
  </w:style>
  <w:style w:type="paragraph" w:styleId="Peu">
    <w:name w:val="footer"/>
    <w:basedOn w:val="Normal"/>
    <w:link w:val="PeuCar"/>
    <w:uiPriority w:val="99"/>
    <w:unhideWhenUsed/>
    <w:rsid w:val="000C5A4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0C5A41"/>
  </w:style>
  <w:style w:type="paragraph" w:styleId="Textdenotaapeudepgina">
    <w:name w:val="footnote text"/>
    <w:basedOn w:val="Normal"/>
    <w:link w:val="TextdenotaapeudepginaCar"/>
    <w:uiPriority w:val="99"/>
    <w:semiHidden/>
    <w:unhideWhenUsed/>
    <w:rsid w:val="00E46DDA"/>
    <w:pPr>
      <w:spacing w:after="0" w:line="240" w:lineRule="auto"/>
    </w:pPr>
    <w:rPr>
      <w:sz w:val="20"/>
      <w:szCs w:val="20"/>
    </w:rPr>
  </w:style>
  <w:style w:type="character" w:customStyle="1" w:styleId="TextdenotaapeudepginaCar">
    <w:name w:val="Text de nota a peu de pàgina Car"/>
    <w:basedOn w:val="Lletraperdefectedelpargraf"/>
    <w:link w:val="Textdenotaapeudepgina"/>
    <w:uiPriority w:val="99"/>
    <w:semiHidden/>
    <w:rsid w:val="00E46DDA"/>
    <w:rPr>
      <w:sz w:val="20"/>
      <w:szCs w:val="20"/>
    </w:rPr>
  </w:style>
  <w:style w:type="character" w:styleId="Refernciadenotaapeudepgina">
    <w:name w:val="footnote reference"/>
    <w:basedOn w:val="Lletraperdefectedelpargraf"/>
    <w:uiPriority w:val="99"/>
    <w:semiHidden/>
    <w:unhideWhenUsed/>
    <w:rsid w:val="00E46DDA"/>
    <w:rPr>
      <w:vertAlign w:val="superscript"/>
    </w:rPr>
  </w:style>
  <w:style w:type="character" w:styleId="Enllavisitat">
    <w:name w:val="FollowedHyperlink"/>
    <w:basedOn w:val="Lletraperdefectedelpargraf"/>
    <w:uiPriority w:val="99"/>
    <w:semiHidden/>
    <w:unhideWhenUsed/>
    <w:rsid w:val="00762A3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19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50161">
          <w:marLeft w:val="0"/>
          <w:marRight w:val="0"/>
          <w:marTop w:val="27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yperlink" Target="https://www.ine.es/dyngs/INEbase/es/operacion.htm?c=Estadistica_C&amp;cid=1254736176951&amp;menu=ultiDatos&amp;idp=1254735572981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www-statista-com.eu1.proxy.openathens.net/study/73545/social-media-twitter-in-spain-brand-report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www.coursehero.com/file/p76i282/Difference-Between-Brand-and-Category-Users-A-brand-user-or-a-custome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44DF1E-3E6F-4688-AD48-8A3C2CEF0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8</Pages>
  <Words>1091</Words>
  <Characters>6222</Characters>
  <Application>Microsoft Office Word</Application>
  <DocSecurity>0</DocSecurity>
  <Lines>51</Lines>
  <Paragraphs>14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Taboada</dc:creator>
  <cp:keywords/>
  <dc:description/>
  <cp:lastModifiedBy>Christian Taboada</cp:lastModifiedBy>
  <cp:revision>39</cp:revision>
  <dcterms:created xsi:type="dcterms:W3CDTF">2022-09-30T15:46:00Z</dcterms:created>
  <dcterms:modified xsi:type="dcterms:W3CDTF">2022-10-10T15:49:00Z</dcterms:modified>
</cp:coreProperties>
</file>